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1A1B" w14:textId="2179981F" w:rsidR="00C560D8" w:rsidRDefault="00C560D8" w:rsidP="00371CA1">
      <w:pPr>
        <w:pStyle w:val="Heading2"/>
        <w:rPr>
          <w:rFonts w:asciiTheme="majorHAnsi" w:hAnsiTheme="majorHAnsi"/>
        </w:rPr>
      </w:pPr>
      <w:bookmarkStart w:id="0" w:name="_Hlk93486097"/>
      <w:bookmarkStart w:id="1" w:name="_Toc205267885"/>
      <w:bookmarkEnd w:id="0"/>
    </w:p>
    <w:p w14:paraId="50CD9F59" w14:textId="7B66FB1C" w:rsidR="00C560D8" w:rsidRDefault="00C560D8" w:rsidP="00C560D8"/>
    <w:p w14:paraId="38BC62F3" w14:textId="2E2CCED5" w:rsidR="00C560D8" w:rsidRDefault="00C560D8" w:rsidP="00C560D8"/>
    <w:p w14:paraId="080790F5" w14:textId="439EF67E" w:rsidR="00C560D8" w:rsidRDefault="00C560D8" w:rsidP="00C560D8"/>
    <w:p w14:paraId="44630B14" w14:textId="77777777" w:rsidR="00C560D8" w:rsidRDefault="00C560D8" w:rsidP="00C560D8"/>
    <w:p w14:paraId="247F18D3" w14:textId="3214A35D" w:rsidR="00C560D8" w:rsidRDefault="00C560D8" w:rsidP="00C560D8"/>
    <w:p w14:paraId="5CCBFC47" w14:textId="189A134D" w:rsidR="006F558C" w:rsidRDefault="006F558C" w:rsidP="00C560D8"/>
    <w:p w14:paraId="69E32CD7" w14:textId="77777777" w:rsidR="006F558C" w:rsidRDefault="006F558C" w:rsidP="00C560D8"/>
    <w:p w14:paraId="74EA4DDC" w14:textId="77777777" w:rsidR="00C560D8" w:rsidRPr="00C560D8" w:rsidRDefault="00C560D8" w:rsidP="00C560D8"/>
    <w:p w14:paraId="13D5AA39" w14:textId="6F0ED45D" w:rsidR="00C560D8" w:rsidRDefault="00C560D8" w:rsidP="00C560D8">
      <w:pPr>
        <w:pStyle w:val="Heading2"/>
        <w:jc w:val="center"/>
        <w:rPr>
          <w:sz w:val="32"/>
          <w:szCs w:val="32"/>
        </w:rPr>
      </w:pPr>
      <w:r w:rsidRPr="00C560D8">
        <w:rPr>
          <w:sz w:val="32"/>
          <w:szCs w:val="32"/>
        </w:rPr>
        <w:t>PROPOSAL</w:t>
      </w:r>
      <w:r w:rsidR="00262E09">
        <w:rPr>
          <w:sz w:val="32"/>
          <w:szCs w:val="32"/>
        </w:rPr>
        <w:t>:</w:t>
      </w:r>
    </w:p>
    <w:p w14:paraId="26F5E84D" w14:textId="0D2F3DD5" w:rsidR="00262E09" w:rsidRPr="00262E09" w:rsidRDefault="00262E09" w:rsidP="00262E09">
      <w:pPr>
        <w:jc w:val="center"/>
        <w:rPr>
          <w:b/>
          <w:bCs/>
          <w:sz w:val="32"/>
          <w:szCs w:val="32"/>
        </w:rPr>
      </w:pPr>
      <w:r w:rsidRPr="00262E09">
        <w:rPr>
          <w:b/>
          <w:bCs/>
          <w:sz w:val="32"/>
          <w:szCs w:val="32"/>
        </w:rPr>
        <w:t>To Pa</w:t>
      </w:r>
      <w:r>
        <w:rPr>
          <w:b/>
          <w:bCs/>
          <w:sz w:val="32"/>
          <w:szCs w:val="32"/>
        </w:rPr>
        <w:t>ulding County Commissioners for</w:t>
      </w:r>
    </w:p>
    <w:p w14:paraId="1CE9B7B4" w14:textId="33AF4891" w:rsidR="00C560D8" w:rsidRDefault="00C560D8" w:rsidP="00262E09">
      <w:pPr>
        <w:pStyle w:val="Heading2"/>
        <w:spacing w:before="0" w:beforeAutospacing="0"/>
        <w:rPr>
          <w:sz w:val="32"/>
          <w:szCs w:val="32"/>
        </w:rPr>
      </w:pPr>
      <w:r w:rsidRPr="00C560D8">
        <w:rPr>
          <w:sz w:val="32"/>
          <w:szCs w:val="32"/>
        </w:rPr>
        <w:t>Fiber-to-the-Home (FTTH) Network Construction and Operation</w:t>
      </w:r>
    </w:p>
    <w:p w14:paraId="667FA835" w14:textId="0E0A02E9" w:rsidR="00262E09" w:rsidRPr="00262E09" w:rsidRDefault="00262E09" w:rsidP="00262E09">
      <w:pPr>
        <w:jc w:val="center"/>
        <w:rPr>
          <w:b/>
          <w:bCs/>
          <w:sz w:val="32"/>
          <w:szCs w:val="32"/>
        </w:rPr>
      </w:pPr>
      <w:r>
        <w:rPr>
          <w:b/>
          <w:bCs/>
          <w:sz w:val="32"/>
          <w:szCs w:val="32"/>
        </w:rPr>
        <w:t xml:space="preserve">In </w:t>
      </w:r>
      <w:r w:rsidR="00095F71">
        <w:rPr>
          <w:b/>
          <w:bCs/>
          <w:sz w:val="32"/>
          <w:szCs w:val="32"/>
        </w:rPr>
        <w:t>Jackson</w:t>
      </w:r>
      <w:r w:rsidR="008F6F08">
        <w:rPr>
          <w:b/>
          <w:bCs/>
          <w:sz w:val="32"/>
          <w:szCs w:val="32"/>
        </w:rPr>
        <w:t xml:space="preserve"> </w:t>
      </w:r>
      <w:r>
        <w:rPr>
          <w:b/>
          <w:bCs/>
          <w:sz w:val="32"/>
          <w:szCs w:val="32"/>
        </w:rPr>
        <w:t>Township</w:t>
      </w:r>
    </w:p>
    <w:p w14:paraId="08ABDBA2" w14:textId="44158668" w:rsidR="00C560D8" w:rsidRDefault="00C560D8" w:rsidP="00C560D8">
      <w:pPr>
        <w:jc w:val="center"/>
        <w:rPr>
          <w:b/>
          <w:bCs/>
          <w:sz w:val="32"/>
          <w:szCs w:val="32"/>
        </w:rPr>
      </w:pPr>
    </w:p>
    <w:p w14:paraId="08D2123C" w14:textId="7E124216" w:rsidR="00C560D8" w:rsidRDefault="00C560D8" w:rsidP="00C560D8">
      <w:pPr>
        <w:jc w:val="center"/>
        <w:rPr>
          <w:b/>
          <w:bCs/>
          <w:sz w:val="32"/>
          <w:szCs w:val="32"/>
        </w:rPr>
      </w:pPr>
    </w:p>
    <w:p w14:paraId="1D7E5256" w14:textId="122968F7" w:rsidR="00C560D8" w:rsidRDefault="00C560D8" w:rsidP="00C560D8">
      <w:pPr>
        <w:jc w:val="center"/>
        <w:rPr>
          <w:b/>
          <w:bCs/>
          <w:sz w:val="32"/>
          <w:szCs w:val="32"/>
        </w:rPr>
      </w:pPr>
    </w:p>
    <w:p w14:paraId="59AC764A" w14:textId="26ACC6CC" w:rsidR="00C560D8" w:rsidRDefault="00C560D8" w:rsidP="00C560D8">
      <w:pPr>
        <w:jc w:val="center"/>
        <w:rPr>
          <w:b/>
          <w:bCs/>
          <w:sz w:val="32"/>
          <w:szCs w:val="32"/>
        </w:rPr>
      </w:pPr>
    </w:p>
    <w:p w14:paraId="4D53535B" w14:textId="10B19C55" w:rsidR="00C560D8" w:rsidRDefault="00C560D8" w:rsidP="00C560D8">
      <w:pPr>
        <w:jc w:val="center"/>
        <w:rPr>
          <w:b/>
          <w:bCs/>
          <w:sz w:val="32"/>
          <w:szCs w:val="32"/>
        </w:rPr>
      </w:pPr>
    </w:p>
    <w:p w14:paraId="08C72D4B" w14:textId="46CD51EC" w:rsidR="00C560D8" w:rsidRDefault="00C560D8" w:rsidP="00C560D8">
      <w:pPr>
        <w:jc w:val="center"/>
        <w:rPr>
          <w:b/>
          <w:bCs/>
          <w:sz w:val="32"/>
          <w:szCs w:val="32"/>
        </w:rPr>
      </w:pPr>
    </w:p>
    <w:p w14:paraId="4DCCAD0A" w14:textId="40173E76" w:rsidR="00C560D8" w:rsidRDefault="00C560D8" w:rsidP="00C560D8">
      <w:pPr>
        <w:jc w:val="center"/>
        <w:rPr>
          <w:b/>
          <w:bCs/>
          <w:sz w:val="32"/>
          <w:szCs w:val="32"/>
        </w:rPr>
      </w:pPr>
    </w:p>
    <w:p w14:paraId="4BB6BC08" w14:textId="77777777" w:rsidR="00C560D8" w:rsidRDefault="00C560D8" w:rsidP="00C560D8">
      <w:pPr>
        <w:jc w:val="center"/>
        <w:rPr>
          <w:b/>
          <w:bCs/>
          <w:sz w:val="32"/>
          <w:szCs w:val="32"/>
        </w:rPr>
      </w:pPr>
    </w:p>
    <w:p w14:paraId="46FE5580" w14:textId="2622D782" w:rsidR="00C560D8" w:rsidRDefault="00C560D8" w:rsidP="00C560D8">
      <w:pPr>
        <w:jc w:val="center"/>
        <w:rPr>
          <w:b/>
          <w:bCs/>
          <w:sz w:val="32"/>
          <w:szCs w:val="32"/>
        </w:rPr>
      </w:pPr>
    </w:p>
    <w:p w14:paraId="21B25F0F" w14:textId="52F58B34" w:rsidR="00C560D8" w:rsidRDefault="00C560D8" w:rsidP="00C560D8">
      <w:pPr>
        <w:jc w:val="center"/>
        <w:rPr>
          <w:b/>
          <w:bCs/>
          <w:sz w:val="32"/>
          <w:szCs w:val="32"/>
        </w:rPr>
      </w:pPr>
    </w:p>
    <w:p w14:paraId="30EA320B" w14:textId="238E95E8" w:rsidR="00C560D8" w:rsidRDefault="00C560D8" w:rsidP="00C560D8">
      <w:pPr>
        <w:jc w:val="center"/>
        <w:rPr>
          <w:b/>
          <w:bCs/>
          <w:sz w:val="32"/>
          <w:szCs w:val="32"/>
        </w:rPr>
      </w:pPr>
    </w:p>
    <w:p w14:paraId="1112CCAF" w14:textId="77777777" w:rsidR="00D67FC0" w:rsidRDefault="00C560D8" w:rsidP="00D67FC0">
      <w:pPr>
        <w:jc w:val="center"/>
        <w:rPr>
          <w:b/>
          <w:bCs/>
          <w:sz w:val="32"/>
          <w:szCs w:val="32"/>
        </w:rPr>
      </w:pPr>
      <w:r w:rsidRPr="00C560D8">
        <w:rPr>
          <w:b/>
          <w:bCs/>
          <w:sz w:val="32"/>
          <w:szCs w:val="32"/>
          <w:u w:val="single"/>
        </w:rPr>
        <w:t>Contact information</w:t>
      </w:r>
      <w:r w:rsidRPr="00C560D8">
        <w:rPr>
          <w:b/>
          <w:bCs/>
          <w:sz w:val="32"/>
          <w:szCs w:val="32"/>
        </w:rPr>
        <w:t>:</w:t>
      </w:r>
    </w:p>
    <w:p w14:paraId="7FB7BD01" w14:textId="50B6D4E9" w:rsidR="00D67FC0" w:rsidRPr="00D67FC0" w:rsidRDefault="00D67FC0" w:rsidP="00D67FC0">
      <w:pPr>
        <w:jc w:val="center"/>
        <w:rPr>
          <w:b/>
          <w:bCs/>
          <w:sz w:val="32"/>
          <w:szCs w:val="32"/>
        </w:rPr>
      </w:pPr>
      <w:r w:rsidRPr="00D67FC0">
        <w:rPr>
          <w:b/>
          <w:bCs/>
          <w:sz w:val="32"/>
          <w:szCs w:val="32"/>
        </w:rPr>
        <w:t>Paulding County Commissioners</w:t>
      </w:r>
    </w:p>
    <w:p w14:paraId="152D7B72" w14:textId="1FA36D71" w:rsidR="00C560D8" w:rsidRDefault="00D74F5B" w:rsidP="00C560D8">
      <w:pPr>
        <w:jc w:val="center"/>
        <w:rPr>
          <w:b/>
          <w:bCs/>
          <w:sz w:val="32"/>
          <w:szCs w:val="32"/>
        </w:rPr>
      </w:pPr>
      <w:r>
        <w:rPr>
          <w:b/>
          <w:bCs/>
          <w:sz w:val="32"/>
          <w:szCs w:val="32"/>
        </w:rPr>
        <w:t>451 McDonald Pike Suite E</w:t>
      </w:r>
    </w:p>
    <w:p w14:paraId="401EA1A0" w14:textId="096CB860" w:rsidR="00C560D8" w:rsidRPr="00C560D8" w:rsidRDefault="00D67FC0" w:rsidP="00C560D8">
      <w:pPr>
        <w:jc w:val="center"/>
        <w:rPr>
          <w:b/>
          <w:bCs/>
          <w:sz w:val="32"/>
          <w:szCs w:val="32"/>
        </w:rPr>
      </w:pPr>
      <w:r>
        <w:rPr>
          <w:b/>
          <w:bCs/>
          <w:sz w:val="32"/>
          <w:szCs w:val="32"/>
        </w:rPr>
        <w:t>Paulding</w:t>
      </w:r>
      <w:r w:rsidR="00C560D8">
        <w:rPr>
          <w:b/>
          <w:bCs/>
          <w:sz w:val="32"/>
          <w:szCs w:val="32"/>
        </w:rPr>
        <w:t>, Ohio 4587</w:t>
      </w:r>
      <w:r>
        <w:rPr>
          <w:b/>
          <w:bCs/>
          <w:sz w:val="32"/>
          <w:szCs w:val="32"/>
        </w:rPr>
        <w:t>9</w:t>
      </w:r>
    </w:p>
    <w:p w14:paraId="721A0FE8" w14:textId="6717E975" w:rsidR="00371CA1" w:rsidRDefault="00C560D8" w:rsidP="00371CA1">
      <w:pPr>
        <w:pStyle w:val="Heading2"/>
      </w:pPr>
      <w:r>
        <w:t xml:space="preserve"> </w:t>
      </w:r>
      <w:bookmarkEnd w:id="1"/>
    </w:p>
    <w:p w14:paraId="1B642923" w14:textId="404E20F5" w:rsidR="00C560D8" w:rsidRDefault="00C560D8" w:rsidP="00C560D8"/>
    <w:p w14:paraId="10534049" w14:textId="1C97AF35" w:rsidR="00C560D8" w:rsidRDefault="00C560D8" w:rsidP="00C560D8"/>
    <w:p w14:paraId="02293364" w14:textId="01A5311D" w:rsidR="00C560D8" w:rsidRDefault="00C560D8" w:rsidP="00C560D8"/>
    <w:p w14:paraId="3959D857" w14:textId="77777777" w:rsidR="00C560D8" w:rsidRDefault="00C560D8" w:rsidP="00C560D8"/>
    <w:p w14:paraId="7B790C3D" w14:textId="3121DCBA" w:rsidR="00C560D8" w:rsidRDefault="00C560D8" w:rsidP="00C560D8"/>
    <w:p w14:paraId="7B1DA33C" w14:textId="77777777" w:rsidR="00142A60" w:rsidRDefault="00142A60" w:rsidP="00C560D8"/>
    <w:p w14:paraId="27787346" w14:textId="4B3C12F7" w:rsidR="00C560D8" w:rsidRDefault="00C560D8" w:rsidP="00C560D8"/>
    <w:p w14:paraId="1D6B977A" w14:textId="77777777" w:rsidR="00C560D8" w:rsidRPr="00C560D8" w:rsidRDefault="00C560D8" w:rsidP="00C560D8"/>
    <w:p w14:paraId="1614CD7E" w14:textId="751E5E9E" w:rsidR="00371CA1" w:rsidRPr="002A2402" w:rsidRDefault="00371CA1" w:rsidP="00402B2A">
      <w:pPr>
        <w:spacing w:before="100" w:beforeAutospacing="1"/>
        <w:ind w:firstLine="720"/>
        <w:contextualSpacing/>
        <w:rPr>
          <w:rFonts w:asciiTheme="majorHAnsi" w:hAnsiTheme="majorHAnsi"/>
          <w:b/>
        </w:rPr>
      </w:pPr>
      <w:r w:rsidRPr="002A2402">
        <w:rPr>
          <w:rFonts w:asciiTheme="majorHAnsi" w:hAnsiTheme="majorHAnsi"/>
          <w:b/>
        </w:rPr>
        <w:t xml:space="preserve">1.1 Network Background  </w:t>
      </w:r>
    </w:p>
    <w:p w14:paraId="0C53A906" w14:textId="5872BC5B" w:rsidR="00EE42AE" w:rsidRDefault="004C5C6D" w:rsidP="00371CA1">
      <w:pPr>
        <w:rPr>
          <w:rFonts w:asciiTheme="majorHAnsi" w:hAnsiTheme="majorHAnsi"/>
        </w:rPr>
      </w:pPr>
      <w:r>
        <w:rPr>
          <w:rFonts w:asciiTheme="majorHAnsi" w:hAnsiTheme="majorHAnsi"/>
        </w:rPr>
        <w:t xml:space="preserve">     </w:t>
      </w:r>
      <w:r w:rsidR="0032677B">
        <w:rPr>
          <w:rFonts w:asciiTheme="majorHAnsi" w:hAnsiTheme="majorHAnsi"/>
        </w:rPr>
        <w:t xml:space="preserve">The </w:t>
      </w:r>
      <w:r w:rsidR="006E06B5">
        <w:rPr>
          <w:rFonts w:asciiTheme="majorHAnsi" w:hAnsiTheme="majorHAnsi"/>
        </w:rPr>
        <w:t xml:space="preserve">Paulding County Commissioners and the Jackson Township Trustees are requesting proposals from </w:t>
      </w:r>
      <w:r w:rsidR="00C81826">
        <w:rPr>
          <w:rFonts w:asciiTheme="majorHAnsi" w:hAnsiTheme="majorHAnsi"/>
        </w:rPr>
        <w:t>Providers of High-Speed Fiber Networks (Network Providers)</w:t>
      </w:r>
      <w:r w:rsidR="0032677B">
        <w:rPr>
          <w:rFonts w:asciiTheme="majorHAnsi" w:hAnsiTheme="majorHAnsi"/>
        </w:rPr>
        <w:t xml:space="preserve"> to</w:t>
      </w:r>
      <w:r w:rsidR="00371CA1" w:rsidRPr="002A2402">
        <w:rPr>
          <w:rFonts w:asciiTheme="majorHAnsi" w:hAnsiTheme="majorHAnsi"/>
        </w:rPr>
        <w:t xml:space="preserve"> build, manage and operate a </w:t>
      </w:r>
      <w:r w:rsidR="00371CA1">
        <w:rPr>
          <w:rFonts w:asciiTheme="majorHAnsi" w:hAnsiTheme="majorHAnsi"/>
        </w:rPr>
        <w:t xml:space="preserve">Fiber </w:t>
      </w:r>
      <w:r w:rsidR="00D76A96">
        <w:rPr>
          <w:rFonts w:asciiTheme="majorHAnsi" w:hAnsiTheme="majorHAnsi"/>
        </w:rPr>
        <w:t>to</w:t>
      </w:r>
      <w:r w:rsidR="00371CA1">
        <w:rPr>
          <w:rFonts w:asciiTheme="majorHAnsi" w:hAnsiTheme="majorHAnsi"/>
        </w:rPr>
        <w:t xml:space="preserve"> The Home </w:t>
      </w:r>
      <w:r w:rsidR="00371CA1" w:rsidRPr="002A2402">
        <w:rPr>
          <w:rFonts w:asciiTheme="majorHAnsi" w:hAnsiTheme="majorHAnsi"/>
        </w:rPr>
        <w:t>(</w:t>
      </w:r>
      <w:r w:rsidR="00D76A96">
        <w:rPr>
          <w:rFonts w:asciiTheme="majorHAnsi" w:hAnsiTheme="majorHAnsi"/>
        </w:rPr>
        <w:t>FTTH) Network</w:t>
      </w:r>
      <w:r w:rsidR="00371CA1" w:rsidRPr="002A2402">
        <w:rPr>
          <w:rFonts w:asciiTheme="majorHAnsi" w:hAnsiTheme="majorHAnsi"/>
        </w:rPr>
        <w:t xml:space="preserve"> that will</w:t>
      </w:r>
      <w:r w:rsidR="00371CA1">
        <w:rPr>
          <w:rFonts w:asciiTheme="majorHAnsi" w:hAnsiTheme="majorHAnsi"/>
        </w:rPr>
        <w:t xml:space="preserve"> provide gigabit </w:t>
      </w:r>
      <w:r w:rsidR="00371CA1" w:rsidRPr="002A2402">
        <w:rPr>
          <w:rFonts w:asciiTheme="majorHAnsi" w:hAnsiTheme="majorHAnsi"/>
        </w:rPr>
        <w:t>Internet access service</w:t>
      </w:r>
      <w:r w:rsidR="006A573F">
        <w:rPr>
          <w:rFonts w:asciiTheme="majorHAnsi" w:hAnsiTheme="majorHAnsi"/>
        </w:rPr>
        <w:t xml:space="preserve"> (1000Mbps)</w:t>
      </w:r>
      <w:r w:rsidR="00371CA1">
        <w:rPr>
          <w:rFonts w:asciiTheme="majorHAnsi" w:hAnsiTheme="majorHAnsi"/>
        </w:rPr>
        <w:t xml:space="preserve"> as well as cable TV service</w:t>
      </w:r>
      <w:r w:rsidR="00371CA1" w:rsidRPr="002A2402">
        <w:rPr>
          <w:rFonts w:asciiTheme="majorHAnsi" w:hAnsiTheme="majorHAnsi"/>
        </w:rPr>
        <w:t xml:space="preserve"> to businesses, homes, and community institutions within the Service Area.</w:t>
      </w:r>
      <w:r w:rsidR="00371CA1">
        <w:rPr>
          <w:rFonts w:asciiTheme="majorHAnsi" w:hAnsiTheme="majorHAnsi"/>
        </w:rPr>
        <w:t xml:space="preserve">  </w:t>
      </w:r>
      <w:r w:rsidR="006E06B5">
        <w:rPr>
          <w:rFonts w:asciiTheme="majorHAnsi" w:hAnsiTheme="majorHAnsi"/>
        </w:rPr>
        <w:t>Jackson</w:t>
      </w:r>
      <w:r w:rsidR="0032677B">
        <w:rPr>
          <w:rFonts w:asciiTheme="majorHAnsi" w:hAnsiTheme="majorHAnsi"/>
        </w:rPr>
        <w:t xml:space="preserve"> Township and Paulding County</w:t>
      </w:r>
      <w:r w:rsidR="006E06B5">
        <w:rPr>
          <w:rFonts w:asciiTheme="majorHAnsi" w:hAnsiTheme="majorHAnsi"/>
        </w:rPr>
        <w:t xml:space="preserve"> </w:t>
      </w:r>
      <w:r w:rsidR="00371CA1">
        <w:rPr>
          <w:rFonts w:asciiTheme="majorHAnsi" w:hAnsiTheme="majorHAnsi"/>
        </w:rPr>
        <w:t xml:space="preserve">will provide </w:t>
      </w:r>
      <w:r w:rsidR="0079108B">
        <w:rPr>
          <w:rFonts w:asciiTheme="majorHAnsi" w:hAnsiTheme="majorHAnsi"/>
        </w:rPr>
        <w:t>support by assisting with and streamlining right-of-way and easement</w:t>
      </w:r>
      <w:r w:rsidR="000A4E5C">
        <w:rPr>
          <w:rFonts w:asciiTheme="majorHAnsi" w:hAnsiTheme="majorHAnsi"/>
        </w:rPr>
        <w:t xml:space="preserve"> access.</w:t>
      </w:r>
    </w:p>
    <w:p w14:paraId="2DD596CA" w14:textId="03116ABA" w:rsidR="000A4E5C" w:rsidRDefault="004C5C6D" w:rsidP="00371CA1">
      <w:pPr>
        <w:rPr>
          <w:rFonts w:asciiTheme="majorHAnsi" w:hAnsiTheme="majorHAnsi"/>
        </w:rPr>
      </w:pPr>
      <w:r>
        <w:rPr>
          <w:rFonts w:asciiTheme="majorHAnsi" w:hAnsiTheme="majorHAnsi"/>
        </w:rPr>
        <w:t xml:space="preserve">     </w:t>
      </w:r>
      <w:r w:rsidR="000A4E5C" w:rsidRPr="000A4E5C">
        <w:rPr>
          <w:rFonts w:asciiTheme="majorHAnsi" w:hAnsiTheme="majorHAnsi"/>
        </w:rPr>
        <w:t xml:space="preserve">The </w:t>
      </w:r>
      <w:r w:rsidR="00C81826">
        <w:rPr>
          <w:rFonts w:asciiTheme="majorHAnsi" w:hAnsiTheme="majorHAnsi"/>
        </w:rPr>
        <w:t>Network Provider</w:t>
      </w:r>
      <w:r w:rsidR="005355C7">
        <w:rPr>
          <w:rFonts w:asciiTheme="majorHAnsi" w:hAnsiTheme="majorHAnsi"/>
        </w:rPr>
        <w:t xml:space="preserve"> </w:t>
      </w:r>
      <w:r w:rsidR="000A4E5C" w:rsidRPr="000A4E5C">
        <w:rPr>
          <w:rFonts w:asciiTheme="majorHAnsi" w:hAnsiTheme="majorHAnsi"/>
        </w:rPr>
        <w:t>will bear all the</w:t>
      </w:r>
      <w:r w:rsidR="005355C7">
        <w:rPr>
          <w:rFonts w:asciiTheme="majorHAnsi" w:hAnsiTheme="majorHAnsi"/>
        </w:rPr>
        <w:t xml:space="preserve"> costs for the Network, including but not limited to design, engineering, construction, equipment, and insurance for the Network, up to the end user drop point or network interface device. In addition, the </w:t>
      </w:r>
      <w:r w:rsidR="00142A60">
        <w:rPr>
          <w:rFonts w:asciiTheme="majorHAnsi" w:hAnsiTheme="majorHAnsi"/>
        </w:rPr>
        <w:t>Network Provider</w:t>
      </w:r>
      <w:r w:rsidR="00142A60" w:rsidRPr="002A2402">
        <w:rPr>
          <w:rFonts w:asciiTheme="majorHAnsi" w:hAnsiTheme="majorHAnsi"/>
        </w:rPr>
        <w:t xml:space="preserve"> </w:t>
      </w:r>
      <w:r w:rsidR="005355C7">
        <w:rPr>
          <w:rFonts w:asciiTheme="majorHAnsi" w:hAnsiTheme="majorHAnsi"/>
        </w:rPr>
        <w:t>will bear all the</w:t>
      </w:r>
      <w:r w:rsidR="000A4E5C" w:rsidRPr="000A4E5C">
        <w:rPr>
          <w:rFonts w:asciiTheme="majorHAnsi" w:hAnsiTheme="majorHAnsi"/>
        </w:rPr>
        <w:t xml:space="preserve"> operating and maintenance costs of the Network.</w:t>
      </w:r>
      <w:r w:rsidR="000A4E5C" w:rsidRPr="002A2402">
        <w:rPr>
          <w:rFonts w:asciiTheme="majorHAnsi" w:hAnsiTheme="majorHAnsi"/>
        </w:rPr>
        <w:t xml:space="preserve">   </w:t>
      </w:r>
    </w:p>
    <w:p w14:paraId="2E39E036" w14:textId="7D5B47C9" w:rsidR="000A4E5C" w:rsidRDefault="000A4E5C" w:rsidP="00371CA1">
      <w:pPr>
        <w:rPr>
          <w:rFonts w:asciiTheme="majorHAnsi" w:hAnsiTheme="majorHAnsi"/>
        </w:rPr>
      </w:pPr>
    </w:p>
    <w:p w14:paraId="7F669E10" w14:textId="197BD4C3" w:rsidR="004C5C6D" w:rsidRDefault="000A4E5C" w:rsidP="00402B2A">
      <w:pPr>
        <w:spacing w:before="100" w:beforeAutospacing="1"/>
        <w:ind w:firstLine="720"/>
        <w:contextualSpacing/>
        <w:rPr>
          <w:rFonts w:asciiTheme="majorHAnsi" w:hAnsiTheme="majorHAnsi"/>
          <w:b/>
        </w:rPr>
      </w:pPr>
      <w:r w:rsidRPr="002A2402">
        <w:rPr>
          <w:rFonts w:asciiTheme="majorHAnsi" w:hAnsiTheme="majorHAnsi"/>
          <w:b/>
        </w:rPr>
        <w:t xml:space="preserve">1.2 Nature of Entities </w:t>
      </w:r>
    </w:p>
    <w:p w14:paraId="0226F00C" w14:textId="5FDBC57B" w:rsidR="00402B2A" w:rsidRPr="00402B2A" w:rsidRDefault="004C5C6D" w:rsidP="004C5C6D">
      <w:pPr>
        <w:spacing w:before="100" w:beforeAutospacing="1"/>
        <w:contextualSpacing/>
        <w:rPr>
          <w:rFonts w:asciiTheme="majorHAnsi" w:hAnsiTheme="majorHAnsi"/>
          <w:b/>
        </w:rPr>
      </w:pPr>
      <w:r>
        <w:rPr>
          <w:rFonts w:asciiTheme="majorHAnsi" w:hAnsiTheme="majorHAnsi"/>
        </w:rPr>
        <w:t xml:space="preserve">     </w:t>
      </w:r>
      <w:r w:rsidR="000A4E5C" w:rsidRPr="002A2402">
        <w:rPr>
          <w:rFonts w:asciiTheme="majorHAnsi" w:hAnsiTheme="majorHAnsi"/>
        </w:rPr>
        <w:t xml:space="preserve">This </w:t>
      </w:r>
      <w:r w:rsidR="00A00849">
        <w:rPr>
          <w:rFonts w:asciiTheme="majorHAnsi" w:hAnsiTheme="majorHAnsi"/>
        </w:rPr>
        <w:t xml:space="preserve">request for </w:t>
      </w:r>
      <w:r w:rsidR="0032677B">
        <w:rPr>
          <w:rFonts w:asciiTheme="majorHAnsi" w:hAnsiTheme="majorHAnsi"/>
        </w:rPr>
        <w:t>proposal</w:t>
      </w:r>
      <w:r w:rsidR="00A00849">
        <w:rPr>
          <w:rFonts w:asciiTheme="majorHAnsi" w:hAnsiTheme="majorHAnsi"/>
        </w:rPr>
        <w:t>s</w:t>
      </w:r>
      <w:r w:rsidR="000A4E5C" w:rsidRPr="002A2402">
        <w:rPr>
          <w:rFonts w:asciiTheme="majorHAnsi" w:hAnsiTheme="majorHAnsi"/>
        </w:rPr>
        <w:t xml:space="preserve"> is issued </w:t>
      </w:r>
      <w:r w:rsidR="0024511D">
        <w:rPr>
          <w:rFonts w:asciiTheme="majorHAnsi" w:hAnsiTheme="majorHAnsi"/>
        </w:rPr>
        <w:t>by</w:t>
      </w:r>
      <w:r w:rsidR="000A4E5C" w:rsidRPr="002A2402">
        <w:rPr>
          <w:rFonts w:asciiTheme="majorHAnsi" w:hAnsiTheme="majorHAnsi"/>
        </w:rPr>
        <w:t xml:space="preserve"> the</w:t>
      </w:r>
      <w:r w:rsidR="0032677B">
        <w:rPr>
          <w:rFonts w:asciiTheme="majorHAnsi" w:hAnsiTheme="majorHAnsi"/>
        </w:rPr>
        <w:t xml:space="preserve"> Paulding County Commissioners and the</w:t>
      </w:r>
      <w:r w:rsidR="000A4E5C" w:rsidRPr="002A2402">
        <w:rPr>
          <w:rFonts w:asciiTheme="majorHAnsi" w:hAnsiTheme="majorHAnsi"/>
        </w:rPr>
        <w:t xml:space="preserve"> </w:t>
      </w:r>
      <w:r w:rsidR="0024511D">
        <w:rPr>
          <w:rFonts w:asciiTheme="majorHAnsi" w:hAnsiTheme="majorHAnsi"/>
        </w:rPr>
        <w:t>Jackson</w:t>
      </w:r>
      <w:r w:rsidR="008F6F08">
        <w:rPr>
          <w:rFonts w:asciiTheme="majorHAnsi" w:hAnsiTheme="majorHAnsi"/>
        </w:rPr>
        <w:t xml:space="preserve"> </w:t>
      </w:r>
      <w:r w:rsidR="000A4E5C">
        <w:rPr>
          <w:rFonts w:asciiTheme="majorHAnsi" w:hAnsiTheme="majorHAnsi"/>
        </w:rPr>
        <w:t xml:space="preserve">Township Trustees.  </w:t>
      </w:r>
      <w:r w:rsidR="0024511D">
        <w:rPr>
          <w:rFonts w:asciiTheme="majorHAnsi" w:hAnsiTheme="majorHAnsi"/>
        </w:rPr>
        <w:t>Jackson</w:t>
      </w:r>
      <w:r w:rsidR="008F6F08">
        <w:rPr>
          <w:rFonts w:asciiTheme="majorHAnsi" w:hAnsiTheme="majorHAnsi"/>
        </w:rPr>
        <w:t xml:space="preserve"> </w:t>
      </w:r>
      <w:r w:rsidR="000A4E5C">
        <w:rPr>
          <w:rFonts w:asciiTheme="majorHAnsi" w:hAnsiTheme="majorHAnsi"/>
        </w:rPr>
        <w:t>Township is located in Paulding County</w:t>
      </w:r>
      <w:r w:rsidR="0024511D">
        <w:rPr>
          <w:rFonts w:asciiTheme="majorHAnsi" w:hAnsiTheme="majorHAnsi"/>
        </w:rPr>
        <w:t xml:space="preserve"> and Paulding County is located within the State of</w:t>
      </w:r>
      <w:r w:rsidR="000A4E5C">
        <w:rPr>
          <w:rFonts w:asciiTheme="majorHAnsi" w:hAnsiTheme="majorHAnsi"/>
        </w:rPr>
        <w:t xml:space="preserve"> Ohio.</w:t>
      </w:r>
    </w:p>
    <w:p w14:paraId="7050D625" w14:textId="68344958" w:rsidR="00402B2A" w:rsidRDefault="00402B2A" w:rsidP="000A4E5C">
      <w:pPr>
        <w:spacing w:before="100" w:beforeAutospacing="1"/>
        <w:contextualSpacing/>
        <w:rPr>
          <w:rFonts w:asciiTheme="majorHAnsi" w:hAnsiTheme="majorHAnsi"/>
        </w:rPr>
      </w:pPr>
    </w:p>
    <w:p w14:paraId="38EE9135" w14:textId="62177890" w:rsidR="00402B2A" w:rsidRPr="00402B2A" w:rsidRDefault="00402B2A" w:rsidP="00402B2A">
      <w:pPr>
        <w:spacing w:before="100" w:beforeAutospacing="1"/>
        <w:ind w:firstLine="720"/>
        <w:contextualSpacing/>
        <w:rPr>
          <w:rFonts w:asciiTheme="majorHAnsi" w:hAnsiTheme="majorHAnsi"/>
          <w:b/>
        </w:rPr>
      </w:pPr>
      <w:r w:rsidRPr="002A2402">
        <w:rPr>
          <w:rFonts w:asciiTheme="majorHAnsi" w:hAnsiTheme="majorHAnsi"/>
          <w:b/>
        </w:rPr>
        <w:t xml:space="preserve">1.3 Overview </w:t>
      </w:r>
    </w:p>
    <w:p w14:paraId="11734165" w14:textId="3663E1C6" w:rsidR="00402B2A" w:rsidRPr="002A2402" w:rsidRDefault="004C5C6D" w:rsidP="00402B2A">
      <w:pPr>
        <w:spacing w:before="100" w:beforeAutospacing="1"/>
        <w:contextualSpacing/>
        <w:rPr>
          <w:rFonts w:asciiTheme="majorHAnsi" w:hAnsiTheme="majorHAnsi"/>
        </w:rPr>
      </w:pPr>
      <w:r>
        <w:rPr>
          <w:rFonts w:asciiTheme="majorHAnsi" w:hAnsiTheme="majorHAnsi"/>
        </w:rPr>
        <w:t xml:space="preserve">     </w:t>
      </w:r>
      <w:r w:rsidR="00402B2A" w:rsidRPr="002A2402">
        <w:rPr>
          <w:rFonts w:asciiTheme="majorHAnsi" w:hAnsiTheme="majorHAnsi"/>
        </w:rPr>
        <w:t xml:space="preserve">This </w:t>
      </w:r>
      <w:r w:rsidR="00A00849">
        <w:rPr>
          <w:rFonts w:asciiTheme="majorHAnsi" w:hAnsiTheme="majorHAnsi"/>
        </w:rPr>
        <w:t>request</w:t>
      </w:r>
      <w:r w:rsidR="00D250E9">
        <w:rPr>
          <w:rFonts w:asciiTheme="majorHAnsi" w:hAnsiTheme="majorHAnsi"/>
        </w:rPr>
        <w:t xml:space="preserve"> is</w:t>
      </w:r>
      <w:r w:rsidR="00402B2A" w:rsidRPr="002A2402">
        <w:rPr>
          <w:rFonts w:asciiTheme="majorHAnsi" w:hAnsiTheme="majorHAnsi"/>
        </w:rPr>
        <w:t xml:space="preserve"> for the deployment and operation by </w:t>
      </w:r>
      <w:r w:rsidR="005355C7">
        <w:rPr>
          <w:rFonts w:asciiTheme="majorHAnsi" w:hAnsiTheme="majorHAnsi"/>
        </w:rPr>
        <w:t xml:space="preserve">a </w:t>
      </w:r>
      <w:r w:rsidR="00C81826">
        <w:rPr>
          <w:rFonts w:asciiTheme="majorHAnsi" w:hAnsiTheme="majorHAnsi"/>
        </w:rPr>
        <w:t>Network Provider</w:t>
      </w:r>
      <w:r w:rsidR="00402B2A" w:rsidRPr="002A2402">
        <w:rPr>
          <w:rFonts w:asciiTheme="majorHAnsi" w:hAnsiTheme="majorHAnsi"/>
        </w:rPr>
        <w:t xml:space="preserve"> of a high-speed fiber network for the citizens and businesses in the Service Area.  The objectives are to establish a Network that:</w:t>
      </w:r>
    </w:p>
    <w:p w14:paraId="0DA08AC6" w14:textId="3EFF7FC0" w:rsidR="00402B2A" w:rsidRPr="006C5708" w:rsidRDefault="00402B2A" w:rsidP="00402B2A">
      <w:pPr>
        <w:numPr>
          <w:ilvl w:val="0"/>
          <w:numId w:val="1"/>
        </w:numPr>
        <w:tabs>
          <w:tab w:val="num" w:pos="1152"/>
        </w:tabs>
        <w:spacing w:before="100" w:beforeAutospacing="1"/>
        <w:contextualSpacing/>
        <w:rPr>
          <w:rFonts w:asciiTheme="majorHAnsi" w:hAnsiTheme="majorHAnsi"/>
        </w:rPr>
      </w:pPr>
      <w:r w:rsidRPr="006C5708">
        <w:rPr>
          <w:rFonts w:asciiTheme="majorHAnsi" w:hAnsiTheme="majorHAnsi"/>
        </w:rPr>
        <w:t>is able to offer retail broadband connection of 1 Gbps</w:t>
      </w:r>
      <w:r w:rsidR="006A573F">
        <w:rPr>
          <w:rFonts w:asciiTheme="majorHAnsi" w:hAnsiTheme="majorHAnsi"/>
        </w:rPr>
        <w:t xml:space="preserve"> and at least 700Mbps throughput download speed</w:t>
      </w:r>
      <w:r w:rsidRPr="006C5708">
        <w:rPr>
          <w:rFonts w:asciiTheme="majorHAnsi" w:hAnsiTheme="majorHAnsi"/>
        </w:rPr>
        <w:t xml:space="preserve"> over each connection provided to a premises; </w:t>
      </w:r>
    </w:p>
    <w:p w14:paraId="62F8818E" w14:textId="494F375E" w:rsidR="00402B2A" w:rsidRPr="006C5708" w:rsidRDefault="00402B2A" w:rsidP="00402B2A">
      <w:pPr>
        <w:numPr>
          <w:ilvl w:val="0"/>
          <w:numId w:val="1"/>
        </w:numPr>
        <w:tabs>
          <w:tab w:val="num" w:pos="1152"/>
        </w:tabs>
        <w:spacing w:before="100" w:beforeAutospacing="1"/>
        <w:contextualSpacing/>
        <w:rPr>
          <w:rFonts w:asciiTheme="majorHAnsi" w:hAnsiTheme="majorHAnsi"/>
        </w:rPr>
      </w:pPr>
      <w:r w:rsidRPr="006C5708">
        <w:rPr>
          <w:rFonts w:asciiTheme="majorHAnsi" w:hAnsiTheme="majorHAnsi"/>
        </w:rPr>
        <w:t xml:space="preserve">is able to support high quality data and </w:t>
      </w:r>
      <w:r w:rsidR="004C5C6D">
        <w:rPr>
          <w:rFonts w:asciiTheme="majorHAnsi" w:hAnsiTheme="majorHAnsi"/>
        </w:rPr>
        <w:t>video (cable TV)</w:t>
      </w:r>
      <w:r w:rsidRPr="006C5708">
        <w:rPr>
          <w:rFonts w:asciiTheme="majorHAnsi" w:hAnsiTheme="majorHAnsi"/>
        </w:rPr>
        <w:t xml:space="preserve"> services; </w:t>
      </w:r>
    </w:p>
    <w:p w14:paraId="728F0431" w14:textId="77777777" w:rsidR="00402B2A" w:rsidRPr="006C5708" w:rsidRDefault="00402B2A" w:rsidP="00402B2A">
      <w:pPr>
        <w:numPr>
          <w:ilvl w:val="0"/>
          <w:numId w:val="1"/>
        </w:numPr>
        <w:tabs>
          <w:tab w:val="num" w:pos="1152"/>
        </w:tabs>
        <w:spacing w:before="100" w:beforeAutospacing="1"/>
        <w:contextualSpacing/>
        <w:rPr>
          <w:rFonts w:asciiTheme="majorHAnsi" w:hAnsiTheme="majorHAnsi"/>
        </w:rPr>
      </w:pPr>
      <w:r w:rsidRPr="006C5708">
        <w:rPr>
          <w:rFonts w:asciiTheme="majorHAnsi" w:hAnsiTheme="majorHAnsi"/>
        </w:rPr>
        <w:t>uses fiber-to-the-premises network architecture;</w:t>
      </w:r>
    </w:p>
    <w:p w14:paraId="73A0C34F" w14:textId="7CB6F131" w:rsidR="00402B2A" w:rsidRPr="006C5708" w:rsidRDefault="00402B2A" w:rsidP="00402B2A">
      <w:pPr>
        <w:numPr>
          <w:ilvl w:val="0"/>
          <w:numId w:val="1"/>
        </w:numPr>
        <w:tabs>
          <w:tab w:val="num" w:pos="1152"/>
        </w:tabs>
        <w:spacing w:before="100" w:beforeAutospacing="1"/>
        <w:contextualSpacing/>
        <w:rPr>
          <w:rFonts w:asciiTheme="majorHAnsi" w:hAnsiTheme="majorHAnsi"/>
        </w:rPr>
      </w:pPr>
      <w:r w:rsidRPr="006C5708">
        <w:rPr>
          <w:rFonts w:asciiTheme="majorHAnsi" w:hAnsiTheme="majorHAnsi"/>
        </w:rPr>
        <w:t xml:space="preserve">covers </w:t>
      </w:r>
      <w:r w:rsidR="006C5708" w:rsidRPr="006C5708">
        <w:rPr>
          <w:rFonts w:asciiTheme="majorHAnsi" w:hAnsiTheme="majorHAnsi"/>
        </w:rPr>
        <w:t>100</w:t>
      </w:r>
      <w:r w:rsidRPr="006C5708">
        <w:rPr>
          <w:rFonts w:asciiTheme="majorHAnsi" w:hAnsiTheme="majorHAnsi"/>
        </w:rPr>
        <w:t xml:space="preserve"> per cent of homes and small businesses in the Service Area;</w:t>
      </w:r>
    </w:p>
    <w:p w14:paraId="7971A31C" w14:textId="59E1745A" w:rsidR="00402B2A" w:rsidRPr="002A2402" w:rsidRDefault="00402B2A" w:rsidP="00402B2A">
      <w:pPr>
        <w:numPr>
          <w:ilvl w:val="0"/>
          <w:numId w:val="1"/>
        </w:numPr>
        <w:tabs>
          <w:tab w:val="num" w:pos="1152"/>
        </w:tabs>
        <w:spacing w:before="100" w:beforeAutospacing="1"/>
        <w:contextualSpacing/>
        <w:rPr>
          <w:rFonts w:asciiTheme="majorHAnsi" w:hAnsiTheme="majorHAnsi"/>
        </w:rPr>
      </w:pPr>
      <w:r w:rsidRPr="006C5708">
        <w:rPr>
          <w:rFonts w:asciiTheme="majorHAnsi" w:hAnsiTheme="majorHAnsi"/>
        </w:rPr>
        <w:t xml:space="preserve">is rolled out and made operational progressively, on a demand driven basis, over </w:t>
      </w:r>
      <w:r w:rsidR="00DC1490">
        <w:rPr>
          <w:rFonts w:asciiTheme="majorHAnsi" w:hAnsiTheme="majorHAnsi"/>
        </w:rPr>
        <w:t>2</w:t>
      </w:r>
      <w:r w:rsidRPr="006C5708">
        <w:rPr>
          <w:rFonts w:asciiTheme="majorHAnsi" w:hAnsiTheme="majorHAnsi"/>
        </w:rPr>
        <w:t xml:space="preserve"> year</w:t>
      </w:r>
      <w:r w:rsidR="00DC1490">
        <w:rPr>
          <w:rFonts w:asciiTheme="majorHAnsi" w:hAnsiTheme="majorHAnsi"/>
        </w:rPr>
        <w:t>s</w:t>
      </w:r>
      <w:r w:rsidRPr="006C5708">
        <w:rPr>
          <w:rFonts w:asciiTheme="majorHAnsi" w:hAnsiTheme="majorHAnsi"/>
        </w:rPr>
        <w:t xml:space="preserve"> from the date of execution of a contract between</w:t>
      </w:r>
      <w:r w:rsidRPr="002A2402">
        <w:rPr>
          <w:rFonts w:asciiTheme="majorHAnsi" w:hAnsiTheme="majorHAnsi"/>
        </w:rPr>
        <w:t xml:space="preserve"> </w:t>
      </w:r>
      <w:r w:rsidR="00D250E9">
        <w:rPr>
          <w:rFonts w:asciiTheme="majorHAnsi" w:hAnsiTheme="majorHAnsi"/>
        </w:rPr>
        <w:t>Paulding County Commissioners</w:t>
      </w:r>
      <w:r w:rsidRPr="002A2402">
        <w:rPr>
          <w:rFonts w:asciiTheme="majorHAnsi" w:hAnsiTheme="majorHAnsi"/>
        </w:rPr>
        <w:t xml:space="preserve"> and </w:t>
      </w:r>
      <w:r w:rsidR="00142A60">
        <w:rPr>
          <w:rFonts w:asciiTheme="majorHAnsi" w:hAnsiTheme="majorHAnsi"/>
        </w:rPr>
        <w:t>Network Provider</w:t>
      </w:r>
      <w:r w:rsidRPr="002A2402">
        <w:rPr>
          <w:rFonts w:asciiTheme="majorHAnsi" w:hAnsiTheme="majorHAnsi"/>
        </w:rPr>
        <w:t>;</w:t>
      </w:r>
    </w:p>
    <w:p w14:paraId="2EC9DEC0" w14:textId="77777777" w:rsidR="00402B2A" w:rsidRDefault="00402B2A" w:rsidP="000A4E5C">
      <w:pPr>
        <w:spacing w:before="100" w:beforeAutospacing="1"/>
        <w:contextualSpacing/>
        <w:rPr>
          <w:rFonts w:asciiTheme="majorHAnsi" w:hAnsiTheme="majorHAnsi"/>
        </w:rPr>
      </w:pPr>
    </w:p>
    <w:p w14:paraId="443F8670" w14:textId="75762598" w:rsidR="00C05E53" w:rsidRPr="002A2402" w:rsidRDefault="00C05E53" w:rsidP="00C05E53">
      <w:pPr>
        <w:spacing w:before="100" w:beforeAutospacing="1"/>
        <w:ind w:firstLine="720"/>
        <w:contextualSpacing/>
        <w:rPr>
          <w:rFonts w:asciiTheme="majorHAnsi" w:hAnsiTheme="majorHAnsi"/>
          <w:b/>
        </w:rPr>
      </w:pPr>
      <w:r w:rsidRPr="002A2402">
        <w:rPr>
          <w:rFonts w:asciiTheme="majorHAnsi" w:hAnsiTheme="majorHAnsi"/>
          <w:b/>
        </w:rPr>
        <w:t xml:space="preserve">1.4 Rights of Way </w:t>
      </w:r>
    </w:p>
    <w:p w14:paraId="0E869B82" w14:textId="64746C83" w:rsidR="00C05E53" w:rsidRDefault="004C5C6D" w:rsidP="000A4E5C">
      <w:pPr>
        <w:spacing w:before="100" w:beforeAutospacing="1"/>
        <w:contextualSpacing/>
        <w:rPr>
          <w:rFonts w:asciiTheme="majorHAnsi" w:hAnsiTheme="majorHAnsi"/>
        </w:rPr>
      </w:pPr>
      <w:r>
        <w:rPr>
          <w:rFonts w:asciiTheme="majorHAnsi" w:hAnsiTheme="majorHAnsi"/>
        </w:rPr>
        <w:t xml:space="preserve">     </w:t>
      </w:r>
      <w:r w:rsidR="00A00849">
        <w:rPr>
          <w:rFonts w:asciiTheme="majorHAnsi" w:hAnsiTheme="majorHAnsi"/>
        </w:rPr>
        <w:t>Jackson</w:t>
      </w:r>
      <w:r w:rsidR="00D250E9">
        <w:rPr>
          <w:rFonts w:asciiTheme="majorHAnsi" w:hAnsiTheme="majorHAnsi"/>
        </w:rPr>
        <w:t xml:space="preserve"> Township Trustees (</w:t>
      </w:r>
      <w:r w:rsidR="00A00849">
        <w:rPr>
          <w:rFonts w:asciiTheme="majorHAnsi" w:hAnsiTheme="majorHAnsi"/>
        </w:rPr>
        <w:t>Jackson</w:t>
      </w:r>
      <w:r w:rsidR="00D250E9">
        <w:rPr>
          <w:rFonts w:asciiTheme="majorHAnsi" w:hAnsiTheme="majorHAnsi"/>
        </w:rPr>
        <w:t>) and Paulding County Commissioners (Paulding)</w:t>
      </w:r>
      <w:r w:rsidR="00C05E53">
        <w:rPr>
          <w:rFonts w:asciiTheme="majorHAnsi" w:hAnsiTheme="majorHAnsi"/>
        </w:rPr>
        <w:t xml:space="preserve"> </w:t>
      </w:r>
      <w:r w:rsidR="00C05E53" w:rsidRPr="002A2402">
        <w:rPr>
          <w:rFonts w:asciiTheme="majorHAnsi" w:hAnsiTheme="majorHAnsi"/>
        </w:rPr>
        <w:t>will allow</w:t>
      </w:r>
      <w:r w:rsidR="000A34E0">
        <w:rPr>
          <w:rFonts w:asciiTheme="majorHAnsi" w:hAnsiTheme="majorHAnsi"/>
        </w:rPr>
        <w:t xml:space="preserve"> the</w:t>
      </w:r>
      <w:r w:rsidR="00C05E53" w:rsidRPr="002A2402">
        <w:rPr>
          <w:rFonts w:asciiTheme="majorHAnsi" w:hAnsiTheme="majorHAnsi"/>
        </w:rPr>
        <w:t xml:space="preserve"> </w:t>
      </w:r>
      <w:r w:rsidR="00C81826">
        <w:rPr>
          <w:rFonts w:asciiTheme="majorHAnsi" w:hAnsiTheme="majorHAnsi"/>
        </w:rPr>
        <w:t>Network Provider</w:t>
      </w:r>
      <w:r w:rsidR="00C05E53" w:rsidRPr="002A2402">
        <w:rPr>
          <w:rFonts w:asciiTheme="majorHAnsi" w:hAnsiTheme="majorHAnsi"/>
        </w:rPr>
        <w:t xml:space="preserve"> to have access to necessary rights-of-way on property owned</w:t>
      </w:r>
      <w:r w:rsidR="00C05E53">
        <w:rPr>
          <w:rFonts w:asciiTheme="majorHAnsi" w:hAnsiTheme="majorHAnsi"/>
        </w:rPr>
        <w:t xml:space="preserve"> or controlled</w:t>
      </w:r>
      <w:r w:rsidR="00C05E53" w:rsidRPr="002A2402">
        <w:rPr>
          <w:rFonts w:asciiTheme="majorHAnsi" w:hAnsiTheme="majorHAnsi"/>
        </w:rPr>
        <w:t xml:space="preserve"> by </w:t>
      </w:r>
      <w:r w:rsidR="00A00849">
        <w:rPr>
          <w:rFonts w:asciiTheme="majorHAnsi" w:hAnsiTheme="majorHAnsi"/>
        </w:rPr>
        <w:t>Jackson</w:t>
      </w:r>
      <w:r w:rsidR="00D250E9">
        <w:rPr>
          <w:rFonts w:asciiTheme="majorHAnsi" w:hAnsiTheme="majorHAnsi"/>
        </w:rPr>
        <w:t xml:space="preserve"> and Paulding</w:t>
      </w:r>
      <w:r w:rsidR="00C05E53">
        <w:rPr>
          <w:rFonts w:asciiTheme="majorHAnsi" w:hAnsiTheme="majorHAnsi"/>
        </w:rPr>
        <w:t xml:space="preserve"> </w:t>
      </w:r>
      <w:r w:rsidR="00C05E53" w:rsidRPr="002A2402">
        <w:rPr>
          <w:rFonts w:asciiTheme="majorHAnsi" w:hAnsiTheme="majorHAnsi"/>
        </w:rPr>
        <w:t xml:space="preserve">and property on which </w:t>
      </w:r>
      <w:r w:rsidR="00A00849">
        <w:rPr>
          <w:rFonts w:asciiTheme="majorHAnsi" w:hAnsiTheme="majorHAnsi"/>
        </w:rPr>
        <w:t>Jackson</w:t>
      </w:r>
      <w:r w:rsidR="00D250E9">
        <w:rPr>
          <w:rFonts w:asciiTheme="majorHAnsi" w:hAnsiTheme="majorHAnsi"/>
        </w:rPr>
        <w:t xml:space="preserve"> and Paulding</w:t>
      </w:r>
      <w:r w:rsidR="00C05E53">
        <w:rPr>
          <w:rFonts w:asciiTheme="majorHAnsi" w:hAnsiTheme="majorHAnsi"/>
        </w:rPr>
        <w:t xml:space="preserve"> </w:t>
      </w:r>
      <w:r w:rsidR="00C05E53" w:rsidRPr="002A2402">
        <w:rPr>
          <w:rFonts w:asciiTheme="majorHAnsi" w:hAnsiTheme="majorHAnsi"/>
        </w:rPr>
        <w:t>ha</w:t>
      </w:r>
      <w:r w:rsidR="00D250E9">
        <w:rPr>
          <w:rFonts w:asciiTheme="majorHAnsi" w:hAnsiTheme="majorHAnsi"/>
        </w:rPr>
        <w:t>ve</w:t>
      </w:r>
      <w:r w:rsidR="00C05E53" w:rsidRPr="002A2402">
        <w:rPr>
          <w:rFonts w:asciiTheme="majorHAnsi" w:hAnsiTheme="majorHAnsi"/>
        </w:rPr>
        <w:t xml:space="preserve"> an easement.</w:t>
      </w:r>
      <w:r w:rsidR="00C05E53">
        <w:rPr>
          <w:rFonts w:asciiTheme="majorHAnsi" w:hAnsiTheme="majorHAnsi"/>
        </w:rPr>
        <w:t xml:space="preserve"> </w:t>
      </w:r>
      <w:r w:rsidR="00C05E53" w:rsidRPr="002A2402">
        <w:rPr>
          <w:rFonts w:asciiTheme="majorHAnsi" w:hAnsiTheme="majorHAnsi"/>
        </w:rPr>
        <w:t xml:space="preserve"> </w:t>
      </w:r>
      <w:r w:rsidR="00A00849">
        <w:rPr>
          <w:rFonts w:asciiTheme="majorHAnsi" w:hAnsiTheme="majorHAnsi"/>
        </w:rPr>
        <w:t>Jackson</w:t>
      </w:r>
      <w:r w:rsidR="00D250E9">
        <w:rPr>
          <w:rFonts w:asciiTheme="majorHAnsi" w:hAnsiTheme="majorHAnsi"/>
        </w:rPr>
        <w:t xml:space="preserve"> and Paulding</w:t>
      </w:r>
      <w:r w:rsidR="00C05E53">
        <w:rPr>
          <w:rFonts w:asciiTheme="majorHAnsi" w:hAnsiTheme="majorHAnsi"/>
        </w:rPr>
        <w:t xml:space="preserve"> </w:t>
      </w:r>
      <w:r w:rsidR="00C05E53" w:rsidRPr="002A2402">
        <w:rPr>
          <w:rFonts w:asciiTheme="majorHAnsi" w:hAnsiTheme="majorHAnsi"/>
        </w:rPr>
        <w:t>will also cooperate with</w:t>
      </w:r>
      <w:r w:rsidR="000A34E0">
        <w:rPr>
          <w:rFonts w:asciiTheme="majorHAnsi" w:hAnsiTheme="majorHAnsi"/>
        </w:rPr>
        <w:t xml:space="preserve"> the</w:t>
      </w:r>
      <w:r w:rsidR="00C05E53" w:rsidRPr="002A2402">
        <w:rPr>
          <w:rFonts w:asciiTheme="majorHAnsi" w:hAnsiTheme="majorHAnsi"/>
        </w:rPr>
        <w:t xml:space="preserve"> </w:t>
      </w:r>
      <w:r w:rsidR="00C81826">
        <w:rPr>
          <w:rFonts w:asciiTheme="majorHAnsi" w:hAnsiTheme="majorHAnsi"/>
        </w:rPr>
        <w:t>Network Provider</w:t>
      </w:r>
      <w:r w:rsidR="00C05E53" w:rsidRPr="002A2402">
        <w:rPr>
          <w:rFonts w:asciiTheme="majorHAnsi" w:hAnsiTheme="majorHAnsi"/>
        </w:rPr>
        <w:t xml:space="preserve"> in efforts to allow </w:t>
      </w:r>
      <w:r w:rsidR="000A34E0">
        <w:rPr>
          <w:rFonts w:asciiTheme="majorHAnsi" w:hAnsiTheme="majorHAnsi"/>
        </w:rPr>
        <w:t xml:space="preserve">the </w:t>
      </w:r>
      <w:r w:rsidR="00C81826">
        <w:rPr>
          <w:rFonts w:asciiTheme="majorHAnsi" w:hAnsiTheme="majorHAnsi"/>
        </w:rPr>
        <w:t>Network Provider</w:t>
      </w:r>
      <w:r w:rsidR="00A00849">
        <w:rPr>
          <w:rFonts w:asciiTheme="majorHAnsi" w:hAnsiTheme="majorHAnsi"/>
        </w:rPr>
        <w:t xml:space="preserve"> </w:t>
      </w:r>
      <w:r w:rsidR="00C05E53" w:rsidRPr="002A2402">
        <w:rPr>
          <w:rFonts w:asciiTheme="majorHAnsi" w:hAnsiTheme="majorHAnsi"/>
        </w:rPr>
        <w:t>to gain access to rights-of-way owned or controlled by third parties within the Service Area</w:t>
      </w:r>
      <w:r w:rsidR="00C05E53">
        <w:rPr>
          <w:rFonts w:asciiTheme="majorHAnsi" w:hAnsiTheme="majorHAnsi"/>
        </w:rPr>
        <w:t>.</w:t>
      </w:r>
    </w:p>
    <w:p w14:paraId="3D6F2A14" w14:textId="6CAE0FA3" w:rsidR="00C05E53" w:rsidRDefault="00C05E53" w:rsidP="000A4E5C">
      <w:pPr>
        <w:spacing w:before="100" w:beforeAutospacing="1"/>
        <w:contextualSpacing/>
        <w:rPr>
          <w:rFonts w:asciiTheme="majorHAnsi" w:hAnsiTheme="majorHAnsi"/>
        </w:rPr>
      </w:pPr>
    </w:p>
    <w:p w14:paraId="0C9A7AE1" w14:textId="7C285562" w:rsidR="00C05E53" w:rsidRPr="002A2402" w:rsidRDefault="00C05E53" w:rsidP="00C05E53">
      <w:pPr>
        <w:spacing w:before="100" w:beforeAutospacing="1"/>
        <w:ind w:firstLine="720"/>
        <w:contextualSpacing/>
        <w:rPr>
          <w:rFonts w:asciiTheme="majorHAnsi" w:hAnsiTheme="majorHAnsi"/>
          <w:b/>
        </w:rPr>
      </w:pPr>
      <w:r w:rsidRPr="002A2402">
        <w:rPr>
          <w:rFonts w:asciiTheme="majorHAnsi" w:hAnsiTheme="majorHAnsi"/>
          <w:b/>
        </w:rPr>
        <w:t>1.</w:t>
      </w:r>
      <w:r w:rsidR="004C5C6D">
        <w:rPr>
          <w:rFonts w:asciiTheme="majorHAnsi" w:hAnsiTheme="majorHAnsi"/>
          <w:b/>
        </w:rPr>
        <w:t>5</w:t>
      </w:r>
      <w:r w:rsidRPr="002A2402">
        <w:rPr>
          <w:rFonts w:asciiTheme="majorHAnsi" w:hAnsiTheme="majorHAnsi"/>
          <w:b/>
        </w:rPr>
        <w:t xml:space="preserve"> Relationship between </w:t>
      </w:r>
      <w:r w:rsidR="00142A60" w:rsidRPr="00142A60">
        <w:rPr>
          <w:rFonts w:asciiTheme="majorHAnsi" w:hAnsiTheme="majorHAnsi"/>
          <w:b/>
          <w:bCs/>
        </w:rPr>
        <w:t>Network Provider</w:t>
      </w:r>
      <w:r w:rsidRPr="002A2402">
        <w:rPr>
          <w:rFonts w:asciiTheme="majorHAnsi" w:hAnsiTheme="majorHAnsi"/>
          <w:b/>
        </w:rPr>
        <w:t xml:space="preserve"> and </w:t>
      </w:r>
      <w:r w:rsidR="00A00849" w:rsidRPr="00A00849">
        <w:rPr>
          <w:rFonts w:asciiTheme="majorHAnsi" w:hAnsiTheme="majorHAnsi"/>
          <w:b/>
          <w:bCs/>
        </w:rPr>
        <w:t>Jackson</w:t>
      </w:r>
      <w:r w:rsidR="00A00849">
        <w:rPr>
          <w:rFonts w:asciiTheme="majorHAnsi" w:hAnsiTheme="majorHAnsi"/>
          <w:b/>
          <w:bCs/>
        </w:rPr>
        <w:t xml:space="preserve"> Township</w:t>
      </w:r>
      <w:r w:rsidR="00D250E9" w:rsidRPr="00A00849">
        <w:rPr>
          <w:rFonts w:asciiTheme="majorHAnsi" w:hAnsiTheme="majorHAnsi"/>
          <w:b/>
          <w:bCs/>
        </w:rPr>
        <w:t xml:space="preserve"> </w:t>
      </w:r>
      <w:r w:rsidR="00D250E9">
        <w:rPr>
          <w:rFonts w:asciiTheme="majorHAnsi" w:hAnsiTheme="majorHAnsi"/>
          <w:b/>
        </w:rPr>
        <w:t xml:space="preserve">and Paulding </w:t>
      </w:r>
      <w:r w:rsidR="00A00849">
        <w:rPr>
          <w:rFonts w:asciiTheme="majorHAnsi" w:hAnsiTheme="majorHAnsi"/>
          <w:b/>
        </w:rPr>
        <w:t>County</w:t>
      </w:r>
    </w:p>
    <w:p w14:paraId="51BE7CA9" w14:textId="68E7A61C" w:rsidR="00C05E53" w:rsidRDefault="004C5C6D" w:rsidP="00C05E53">
      <w:pPr>
        <w:spacing w:before="100" w:beforeAutospacing="1"/>
        <w:contextualSpacing/>
        <w:rPr>
          <w:rFonts w:asciiTheme="majorHAnsi" w:hAnsiTheme="majorHAnsi"/>
        </w:rPr>
      </w:pPr>
      <w:r>
        <w:rPr>
          <w:rFonts w:asciiTheme="majorHAnsi" w:hAnsiTheme="majorHAnsi"/>
        </w:rPr>
        <w:t xml:space="preserve">     </w:t>
      </w:r>
      <w:r w:rsidR="000A34E0">
        <w:rPr>
          <w:rFonts w:asciiTheme="majorHAnsi" w:hAnsiTheme="majorHAnsi"/>
        </w:rPr>
        <w:t xml:space="preserve">The </w:t>
      </w:r>
      <w:r w:rsidR="00C81826">
        <w:rPr>
          <w:rFonts w:asciiTheme="majorHAnsi" w:hAnsiTheme="majorHAnsi"/>
        </w:rPr>
        <w:t>Network Provider</w:t>
      </w:r>
      <w:r w:rsidR="00C81826" w:rsidRPr="002A2402">
        <w:rPr>
          <w:rFonts w:asciiTheme="majorHAnsi" w:hAnsiTheme="majorHAnsi"/>
        </w:rPr>
        <w:t xml:space="preserve"> </w:t>
      </w:r>
      <w:r w:rsidR="00C05E53" w:rsidRPr="002A2402">
        <w:rPr>
          <w:rFonts w:asciiTheme="majorHAnsi" w:hAnsiTheme="majorHAnsi"/>
        </w:rPr>
        <w:t>will be an independent contractor that provides all design, construction and operation services for the Network.</w:t>
      </w:r>
      <w:r w:rsidR="00C05E53">
        <w:rPr>
          <w:rFonts w:asciiTheme="majorHAnsi" w:hAnsiTheme="majorHAnsi"/>
        </w:rPr>
        <w:t xml:space="preserve">  </w:t>
      </w:r>
      <w:r w:rsidR="00A00849">
        <w:rPr>
          <w:rFonts w:asciiTheme="majorHAnsi" w:hAnsiTheme="majorHAnsi"/>
        </w:rPr>
        <w:t>Jackson</w:t>
      </w:r>
      <w:r w:rsidR="00D250E9">
        <w:rPr>
          <w:rFonts w:asciiTheme="majorHAnsi" w:hAnsiTheme="majorHAnsi"/>
        </w:rPr>
        <w:t xml:space="preserve"> and Paulding</w:t>
      </w:r>
      <w:r w:rsidR="00C05E53">
        <w:rPr>
          <w:rFonts w:asciiTheme="majorHAnsi" w:hAnsiTheme="majorHAnsi"/>
        </w:rPr>
        <w:t xml:space="preserve"> </w:t>
      </w:r>
      <w:r w:rsidR="00C05E53" w:rsidRPr="002A2402">
        <w:rPr>
          <w:rFonts w:asciiTheme="majorHAnsi" w:hAnsiTheme="majorHAnsi"/>
        </w:rPr>
        <w:t>will not have any ownership stake in the</w:t>
      </w:r>
      <w:r w:rsidR="00C05E53">
        <w:rPr>
          <w:rFonts w:asciiTheme="majorHAnsi" w:hAnsiTheme="majorHAnsi"/>
        </w:rPr>
        <w:t xml:space="preserve"> FTTH facilities nor</w:t>
      </w:r>
      <w:r w:rsidR="00C05E53" w:rsidRPr="002A2402">
        <w:rPr>
          <w:rFonts w:asciiTheme="majorHAnsi" w:hAnsiTheme="majorHAnsi"/>
        </w:rPr>
        <w:t xml:space="preserve"> </w:t>
      </w:r>
      <w:r w:rsidR="00C05E53">
        <w:rPr>
          <w:rFonts w:asciiTheme="majorHAnsi" w:hAnsiTheme="majorHAnsi"/>
        </w:rPr>
        <w:t xml:space="preserve">the </w:t>
      </w:r>
      <w:r w:rsidR="00C05E53" w:rsidRPr="002A2402">
        <w:rPr>
          <w:rFonts w:asciiTheme="majorHAnsi" w:hAnsiTheme="majorHAnsi"/>
        </w:rPr>
        <w:t>entity that owns and operates the Network.</w:t>
      </w:r>
    </w:p>
    <w:p w14:paraId="2CD5234D" w14:textId="07B8034A" w:rsidR="00C05E53" w:rsidRDefault="00C05E53" w:rsidP="00C05E53">
      <w:pPr>
        <w:spacing w:before="100" w:beforeAutospacing="1"/>
        <w:contextualSpacing/>
        <w:rPr>
          <w:rFonts w:asciiTheme="majorHAnsi" w:hAnsiTheme="majorHAnsi"/>
        </w:rPr>
      </w:pPr>
    </w:p>
    <w:p w14:paraId="1FFF4885" w14:textId="77777777" w:rsidR="00C05E53" w:rsidRPr="002A2402" w:rsidRDefault="00C05E53" w:rsidP="00C05E53">
      <w:pPr>
        <w:pStyle w:val="Heading2"/>
        <w:rPr>
          <w:rFonts w:asciiTheme="majorHAnsi" w:hAnsiTheme="majorHAnsi"/>
        </w:rPr>
      </w:pPr>
      <w:bookmarkStart w:id="2" w:name="_Toc205267886"/>
      <w:r w:rsidRPr="002A2402">
        <w:rPr>
          <w:rFonts w:asciiTheme="majorHAnsi" w:hAnsiTheme="majorHAnsi"/>
        </w:rPr>
        <w:lastRenderedPageBreak/>
        <w:t>2. Services Sought</w:t>
      </w:r>
      <w:bookmarkEnd w:id="2"/>
    </w:p>
    <w:p w14:paraId="1F8DE1FF" w14:textId="5F7B70CA" w:rsidR="00C05E53" w:rsidRPr="002A2402" w:rsidRDefault="00C05E53" w:rsidP="00C05E53">
      <w:pPr>
        <w:spacing w:before="100" w:beforeAutospacing="1"/>
        <w:ind w:firstLine="720"/>
        <w:contextualSpacing/>
        <w:rPr>
          <w:rFonts w:asciiTheme="majorHAnsi" w:hAnsiTheme="majorHAnsi"/>
          <w:b/>
        </w:rPr>
      </w:pPr>
      <w:r w:rsidRPr="002A2402">
        <w:rPr>
          <w:rFonts w:asciiTheme="majorHAnsi" w:hAnsiTheme="majorHAnsi"/>
          <w:b/>
        </w:rPr>
        <w:t>2.1 Description of</w:t>
      </w:r>
      <w:r w:rsidR="00D250E9">
        <w:rPr>
          <w:rFonts w:asciiTheme="majorHAnsi" w:hAnsiTheme="majorHAnsi"/>
          <w:b/>
        </w:rPr>
        <w:t xml:space="preserve"> Proposed</w:t>
      </w:r>
      <w:r w:rsidRPr="002A2402">
        <w:rPr>
          <w:rFonts w:asciiTheme="majorHAnsi" w:hAnsiTheme="majorHAnsi"/>
          <w:b/>
        </w:rPr>
        <w:t xml:space="preserve"> Services </w:t>
      </w:r>
    </w:p>
    <w:p w14:paraId="3962D7D8" w14:textId="53D08C0E" w:rsidR="00C05E53" w:rsidRDefault="004C5C6D" w:rsidP="00C05E53">
      <w:pPr>
        <w:spacing w:before="100" w:beforeAutospacing="1"/>
        <w:contextualSpacing/>
        <w:rPr>
          <w:rFonts w:asciiTheme="majorHAnsi" w:hAnsiTheme="majorHAnsi"/>
        </w:rPr>
      </w:pPr>
      <w:r>
        <w:rPr>
          <w:rFonts w:asciiTheme="majorHAnsi" w:hAnsiTheme="majorHAnsi"/>
        </w:rPr>
        <w:t xml:space="preserve">    </w:t>
      </w:r>
      <w:r w:rsidR="000A34E0">
        <w:rPr>
          <w:rFonts w:asciiTheme="majorHAnsi" w:hAnsiTheme="majorHAnsi"/>
        </w:rPr>
        <w:t xml:space="preserve">The </w:t>
      </w:r>
      <w:r w:rsidR="00C81826">
        <w:rPr>
          <w:rFonts w:asciiTheme="majorHAnsi" w:hAnsiTheme="majorHAnsi"/>
        </w:rPr>
        <w:t>Network Provider</w:t>
      </w:r>
      <w:r w:rsidR="00C81826" w:rsidRPr="002A2402">
        <w:rPr>
          <w:rFonts w:asciiTheme="majorHAnsi" w:hAnsiTheme="majorHAnsi"/>
        </w:rPr>
        <w:t xml:space="preserve"> </w:t>
      </w:r>
      <w:r w:rsidR="00D250E9">
        <w:rPr>
          <w:rFonts w:asciiTheme="majorHAnsi" w:hAnsiTheme="majorHAnsi"/>
        </w:rPr>
        <w:t>will</w:t>
      </w:r>
      <w:r w:rsidR="00C05E53" w:rsidRPr="002A2402">
        <w:rPr>
          <w:rFonts w:asciiTheme="majorHAnsi" w:hAnsiTheme="majorHAnsi"/>
        </w:rPr>
        <w:t xml:space="preserve"> design, build, install, own, operate and manage a complete high-speed communications Network within the Service Area.   </w:t>
      </w:r>
      <w:r w:rsidR="00D81527" w:rsidRPr="002A2402">
        <w:rPr>
          <w:rFonts w:asciiTheme="majorHAnsi" w:hAnsiTheme="majorHAnsi"/>
        </w:rPr>
        <w:t>The system shall</w:t>
      </w:r>
      <w:r w:rsidR="00D81527">
        <w:rPr>
          <w:rFonts w:asciiTheme="majorHAnsi" w:hAnsiTheme="majorHAnsi"/>
        </w:rPr>
        <w:t xml:space="preserve"> be </w:t>
      </w:r>
      <w:r w:rsidR="00D81527" w:rsidRPr="002A2402">
        <w:rPr>
          <w:rFonts w:asciiTheme="majorHAnsi" w:hAnsiTheme="majorHAnsi"/>
        </w:rPr>
        <w:t>Fiber-to-the-home Active E</w:t>
      </w:r>
      <w:r w:rsidR="00D81527">
        <w:rPr>
          <w:rFonts w:asciiTheme="majorHAnsi" w:hAnsiTheme="majorHAnsi"/>
        </w:rPr>
        <w:t xml:space="preserve"> or</w:t>
      </w:r>
      <w:r w:rsidR="00D81527" w:rsidRPr="002A2402">
        <w:rPr>
          <w:rFonts w:asciiTheme="majorHAnsi" w:hAnsiTheme="majorHAnsi"/>
        </w:rPr>
        <w:t xml:space="preserve"> GPON</w:t>
      </w:r>
      <w:r w:rsidR="00D81527">
        <w:rPr>
          <w:rFonts w:asciiTheme="majorHAnsi" w:hAnsiTheme="majorHAnsi"/>
        </w:rPr>
        <w:t xml:space="preserve"> technologies and</w:t>
      </w:r>
      <w:r w:rsidR="00D81527" w:rsidRPr="002A2402">
        <w:rPr>
          <w:rFonts w:asciiTheme="majorHAnsi" w:hAnsiTheme="majorHAnsi"/>
        </w:rPr>
        <w:t xml:space="preserve"> allow users access to and from the Internet and access to other services as required.</w:t>
      </w:r>
    </w:p>
    <w:p w14:paraId="05385E90" w14:textId="5E905DE7" w:rsidR="00B1508F" w:rsidRDefault="00B1508F" w:rsidP="00C05E53">
      <w:pPr>
        <w:spacing w:before="100" w:beforeAutospacing="1"/>
        <w:contextualSpacing/>
        <w:rPr>
          <w:rFonts w:asciiTheme="majorHAnsi" w:hAnsiTheme="majorHAnsi"/>
        </w:rPr>
      </w:pPr>
    </w:p>
    <w:p w14:paraId="7E0DE5BB" w14:textId="23D6D03E" w:rsidR="008F6F08" w:rsidRPr="00F52039" w:rsidRDefault="00B1508F" w:rsidP="00F52039">
      <w:pPr>
        <w:spacing w:before="100" w:beforeAutospacing="1"/>
        <w:ind w:firstLine="720"/>
        <w:contextualSpacing/>
        <w:rPr>
          <w:rFonts w:asciiTheme="majorHAnsi" w:hAnsiTheme="majorHAnsi"/>
          <w:b/>
        </w:rPr>
      </w:pPr>
      <w:r w:rsidRPr="002A2402">
        <w:rPr>
          <w:rFonts w:asciiTheme="majorHAnsi" w:hAnsiTheme="majorHAnsi"/>
          <w:b/>
        </w:rPr>
        <w:t>2.</w:t>
      </w:r>
      <w:r w:rsidR="004C5C6D">
        <w:rPr>
          <w:rFonts w:asciiTheme="majorHAnsi" w:hAnsiTheme="majorHAnsi"/>
          <w:b/>
        </w:rPr>
        <w:t>2</w:t>
      </w:r>
      <w:r w:rsidRPr="002A2402">
        <w:rPr>
          <w:rFonts w:asciiTheme="majorHAnsi" w:hAnsiTheme="majorHAnsi"/>
          <w:b/>
        </w:rPr>
        <w:t xml:space="preserve"> Service</w:t>
      </w:r>
      <w:r>
        <w:rPr>
          <w:rFonts w:asciiTheme="majorHAnsi" w:hAnsiTheme="majorHAnsi"/>
          <w:b/>
        </w:rPr>
        <w:t xml:space="preserve"> Area</w:t>
      </w:r>
    </w:p>
    <w:p w14:paraId="5AFB900E" w14:textId="0BDFB6AC" w:rsidR="00723AA8" w:rsidRDefault="00723AA8" w:rsidP="00C05E53">
      <w:pPr>
        <w:spacing w:before="100" w:beforeAutospacing="1"/>
        <w:contextualSpacing/>
        <w:rPr>
          <w:rFonts w:asciiTheme="majorHAnsi" w:hAnsiTheme="majorHAnsi"/>
        </w:rPr>
      </w:pPr>
      <w:r>
        <w:rPr>
          <w:rFonts w:asciiTheme="majorHAnsi" w:hAnsiTheme="majorHAnsi"/>
        </w:rPr>
        <w:t xml:space="preserve">     </w:t>
      </w:r>
      <w:r w:rsidR="008F6F08">
        <w:rPr>
          <w:rFonts w:asciiTheme="majorHAnsi" w:hAnsiTheme="majorHAnsi"/>
        </w:rPr>
        <w:t xml:space="preserve"> </w:t>
      </w:r>
      <w:r w:rsidR="00F52039">
        <w:rPr>
          <w:rFonts w:asciiTheme="majorHAnsi" w:hAnsiTheme="majorHAnsi"/>
        </w:rPr>
        <w:t>See</w:t>
      </w:r>
      <w:r>
        <w:rPr>
          <w:rFonts w:asciiTheme="majorHAnsi" w:hAnsiTheme="majorHAnsi"/>
        </w:rPr>
        <w:t xml:space="preserve"> attached map.</w:t>
      </w:r>
    </w:p>
    <w:p w14:paraId="779ADAF0" w14:textId="65B0D2A7" w:rsidR="00A732A3" w:rsidRDefault="00A732A3" w:rsidP="00C05E53">
      <w:pPr>
        <w:spacing w:before="100" w:beforeAutospacing="1"/>
        <w:contextualSpacing/>
        <w:rPr>
          <w:rFonts w:asciiTheme="majorHAnsi" w:hAnsiTheme="majorHAnsi"/>
        </w:rPr>
      </w:pPr>
    </w:p>
    <w:p w14:paraId="310094D9" w14:textId="4B6278C8" w:rsidR="004C5C6D" w:rsidRPr="002A2402" w:rsidRDefault="004C5C6D" w:rsidP="004C5C6D">
      <w:pPr>
        <w:pStyle w:val="Heading2"/>
        <w:rPr>
          <w:rFonts w:asciiTheme="majorHAnsi" w:hAnsiTheme="majorHAnsi"/>
        </w:rPr>
      </w:pPr>
      <w:bookmarkStart w:id="3" w:name="_Toc205267887"/>
      <w:r w:rsidRPr="002A2402">
        <w:rPr>
          <w:rFonts w:asciiTheme="majorHAnsi" w:hAnsiTheme="majorHAnsi"/>
        </w:rPr>
        <w:t>3. Administrative Issues</w:t>
      </w:r>
      <w:bookmarkEnd w:id="3"/>
      <w:r w:rsidR="00251E8B">
        <w:rPr>
          <w:rFonts w:asciiTheme="majorHAnsi" w:hAnsiTheme="majorHAnsi"/>
        </w:rPr>
        <w:t xml:space="preserve"> </w:t>
      </w:r>
    </w:p>
    <w:p w14:paraId="7008FDEB" w14:textId="7C8EA15C" w:rsidR="00EF013A" w:rsidRPr="002A2402" w:rsidRDefault="00251E8B" w:rsidP="00EF013A">
      <w:pPr>
        <w:spacing w:before="100" w:beforeAutospacing="1"/>
        <w:ind w:firstLine="547"/>
        <w:contextualSpacing/>
        <w:rPr>
          <w:rFonts w:asciiTheme="majorHAnsi" w:hAnsiTheme="majorHAnsi"/>
          <w:b/>
        </w:rPr>
      </w:pPr>
      <w:r>
        <w:rPr>
          <w:rFonts w:asciiTheme="majorHAnsi" w:hAnsiTheme="majorHAnsi"/>
          <w:b/>
        </w:rPr>
        <w:t xml:space="preserve">   </w:t>
      </w:r>
      <w:r w:rsidR="00FA1422" w:rsidRPr="002A2402">
        <w:rPr>
          <w:rFonts w:asciiTheme="majorHAnsi" w:hAnsiTheme="majorHAnsi"/>
          <w:b/>
        </w:rPr>
        <w:t>3.</w:t>
      </w:r>
      <w:r w:rsidR="004C5C6D">
        <w:rPr>
          <w:rFonts w:asciiTheme="majorHAnsi" w:hAnsiTheme="majorHAnsi"/>
          <w:b/>
        </w:rPr>
        <w:t>1</w:t>
      </w:r>
      <w:r w:rsidR="00FA1422" w:rsidRPr="002A2402">
        <w:rPr>
          <w:rFonts w:asciiTheme="majorHAnsi" w:hAnsiTheme="majorHAnsi"/>
          <w:b/>
        </w:rPr>
        <w:t xml:space="preserve"> </w:t>
      </w:r>
      <w:r w:rsidR="00EF013A">
        <w:rPr>
          <w:rFonts w:asciiTheme="majorHAnsi" w:hAnsiTheme="majorHAnsi"/>
          <w:b/>
        </w:rPr>
        <w:t>Cost</w:t>
      </w:r>
    </w:p>
    <w:p w14:paraId="771AEDA9" w14:textId="1F67FA50" w:rsidR="004F470C" w:rsidRDefault="00F52039" w:rsidP="00FA1422">
      <w:pPr>
        <w:spacing w:before="100" w:beforeAutospacing="1"/>
        <w:contextualSpacing/>
        <w:rPr>
          <w:rFonts w:asciiTheme="majorHAnsi" w:hAnsiTheme="majorHAnsi"/>
        </w:rPr>
      </w:pPr>
      <w:r>
        <w:rPr>
          <w:rFonts w:asciiTheme="majorHAnsi" w:hAnsiTheme="majorHAnsi"/>
        </w:rPr>
        <w:t>Project Proposal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074BA6">
        <w:rPr>
          <w:rFonts w:asciiTheme="majorHAnsi" w:hAnsiTheme="majorHAnsi"/>
        </w:rPr>
        <w:t>____________________</w:t>
      </w:r>
      <w:r w:rsidR="00500006">
        <w:rPr>
          <w:rFonts w:asciiTheme="majorHAnsi" w:hAnsiTheme="majorHAnsi"/>
        </w:rPr>
        <w:t xml:space="preserve">            </w:t>
      </w:r>
    </w:p>
    <w:p w14:paraId="27A8BE31" w14:textId="72FA8B74" w:rsidR="004F470C" w:rsidRDefault="004F470C" w:rsidP="00FA1422">
      <w:pPr>
        <w:spacing w:before="100" w:beforeAutospacing="1"/>
        <w:contextualSpacing/>
        <w:rPr>
          <w:rFonts w:asciiTheme="majorHAnsi" w:hAnsiTheme="majorHAnsi"/>
        </w:rPr>
      </w:pPr>
      <w:r>
        <w:rPr>
          <w:rFonts w:asciiTheme="majorHAnsi" w:hAnsiTheme="majorHAnsi"/>
        </w:rPr>
        <w:t>Project Homes Passed</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sidR="00074BA6">
        <w:rPr>
          <w:rFonts w:asciiTheme="majorHAnsi" w:hAnsiTheme="majorHAnsi"/>
        </w:rPr>
        <w:t>____________________</w:t>
      </w:r>
      <w:r>
        <w:rPr>
          <w:rFonts w:asciiTheme="majorHAnsi" w:hAnsiTheme="majorHAnsi"/>
        </w:rPr>
        <w:t xml:space="preserve">           </w:t>
      </w:r>
    </w:p>
    <w:p w14:paraId="48E93A5D" w14:textId="12295C8D" w:rsidR="00F52039" w:rsidRDefault="004F470C" w:rsidP="00FA1422">
      <w:pPr>
        <w:spacing w:before="100" w:beforeAutospacing="1"/>
        <w:contextualSpacing/>
        <w:rPr>
          <w:rFonts w:asciiTheme="majorHAnsi" w:hAnsiTheme="majorHAnsi"/>
        </w:rPr>
      </w:pPr>
      <w:r>
        <w:rPr>
          <w:rFonts w:asciiTheme="majorHAnsi" w:hAnsiTheme="majorHAnsi"/>
        </w:rPr>
        <w:t>Build Estimate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w:t>
      </w:r>
      <w:r w:rsidRPr="004F470C">
        <w:rPr>
          <w:rFonts w:asciiTheme="majorHAnsi" w:hAnsiTheme="majorHAnsi"/>
          <w:u w:val="single"/>
        </w:rPr>
        <w:t>$</w:t>
      </w:r>
      <w:r>
        <w:rPr>
          <w:rFonts w:asciiTheme="majorHAnsi" w:hAnsiTheme="majorHAnsi"/>
        </w:rPr>
        <w:t>______________</w:t>
      </w:r>
      <w:r w:rsidR="004C5C6D">
        <w:rPr>
          <w:rFonts w:asciiTheme="majorHAnsi" w:hAnsiTheme="majorHAnsi"/>
        </w:rPr>
        <w:t xml:space="preserve">    </w:t>
      </w:r>
    </w:p>
    <w:p w14:paraId="57D046B1" w14:textId="52F3DF64" w:rsidR="004F470C" w:rsidRDefault="004F470C" w:rsidP="00FA1422">
      <w:pPr>
        <w:spacing w:before="100" w:beforeAutospacing="1"/>
        <w:contextualSpacing/>
        <w:rPr>
          <w:rFonts w:asciiTheme="majorHAnsi" w:hAnsiTheme="majorHAnsi"/>
        </w:rPr>
      </w:pPr>
      <w:r>
        <w:rPr>
          <w:rFonts w:asciiTheme="majorHAnsi" w:hAnsiTheme="majorHAnsi"/>
        </w:rPr>
        <w:t>Paulding County Contribution</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_____</w:t>
      </w:r>
      <w:r w:rsidRPr="004F470C">
        <w:rPr>
          <w:rFonts w:asciiTheme="majorHAnsi" w:hAnsiTheme="majorHAnsi"/>
          <w:u w:val="single"/>
        </w:rPr>
        <w:t>$</w:t>
      </w:r>
      <w:r>
        <w:rPr>
          <w:rFonts w:asciiTheme="majorHAnsi" w:hAnsiTheme="majorHAnsi"/>
          <w:u w:val="single"/>
        </w:rPr>
        <w:t xml:space="preserve"> </w:t>
      </w:r>
      <w:r w:rsidR="005C4401">
        <w:rPr>
          <w:rFonts w:asciiTheme="majorHAnsi" w:hAnsiTheme="majorHAnsi"/>
          <w:u w:val="single"/>
        </w:rPr>
        <w:t>168</w:t>
      </w:r>
      <w:r>
        <w:rPr>
          <w:rFonts w:asciiTheme="majorHAnsi" w:hAnsiTheme="majorHAnsi"/>
          <w:u w:val="single"/>
        </w:rPr>
        <w:t>,0</w:t>
      </w:r>
      <w:r w:rsidR="005C4401">
        <w:rPr>
          <w:rFonts w:asciiTheme="majorHAnsi" w:hAnsiTheme="majorHAnsi"/>
          <w:u w:val="single"/>
        </w:rPr>
        <w:t>2</w:t>
      </w:r>
      <w:r>
        <w:rPr>
          <w:rFonts w:asciiTheme="majorHAnsi" w:hAnsiTheme="majorHAnsi"/>
          <w:u w:val="single"/>
        </w:rPr>
        <w:t>0</w:t>
      </w:r>
      <w:r>
        <w:rPr>
          <w:rFonts w:asciiTheme="majorHAnsi" w:hAnsiTheme="majorHAnsi"/>
        </w:rPr>
        <w:t>____</w:t>
      </w:r>
    </w:p>
    <w:p w14:paraId="7D692398" w14:textId="07A703F0" w:rsidR="004F470C" w:rsidRDefault="004F470C" w:rsidP="00FA1422">
      <w:pPr>
        <w:spacing w:before="100" w:beforeAutospacing="1"/>
        <w:contextualSpacing/>
        <w:rPr>
          <w:rFonts w:asciiTheme="majorHAnsi" w:hAnsiTheme="majorHAnsi"/>
        </w:rPr>
      </w:pPr>
      <w:r>
        <w:rPr>
          <w:rFonts w:asciiTheme="majorHAnsi" w:hAnsiTheme="majorHAnsi"/>
        </w:rPr>
        <w:t xml:space="preserve">Total Project Estimated </w:t>
      </w:r>
      <w:r w:rsidR="00142A60">
        <w:rPr>
          <w:rFonts w:asciiTheme="majorHAnsi" w:hAnsiTheme="majorHAnsi"/>
        </w:rPr>
        <w:t>Network Provider</w:t>
      </w:r>
      <w:r w:rsidR="00142A60" w:rsidRPr="002A2402">
        <w:rPr>
          <w:rFonts w:asciiTheme="majorHAnsi" w:hAnsiTheme="majorHAnsi"/>
        </w:rPr>
        <w:t xml:space="preserve"> </w:t>
      </w:r>
      <w:r>
        <w:rPr>
          <w:rFonts w:asciiTheme="majorHAnsi" w:hAnsiTheme="majorHAnsi"/>
        </w:rPr>
        <w:t>Contribution</w:t>
      </w:r>
      <w:r>
        <w:rPr>
          <w:rFonts w:asciiTheme="majorHAnsi" w:hAnsiTheme="majorHAnsi"/>
        </w:rPr>
        <w:tab/>
      </w:r>
      <w:r w:rsidR="000A34E0">
        <w:rPr>
          <w:rFonts w:asciiTheme="majorHAnsi" w:hAnsiTheme="majorHAnsi"/>
        </w:rPr>
        <w:t xml:space="preserve">            </w:t>
      </w:r>
      <w:r>
        <w:rPr>
          <w:rFonts w:asciiTheme="majorHAnsi" w:hAnsiTheme="majorHAnsi"/>
        </w:rPr>
        <w:t xml:space="preserve"> _____</w:t>
      </w:r>
      <w:r w:rsidRPr="004F470C">
        <w:rPr>
          <w:rFonts w:asciiTheme="majorHAnsi" w:hAnsiTheme="majorHAnsi"/>
          <w:u w:val="single"/>
        </w:rPr>
        <w:t>$_</w:t>
      </w:r>
      <w:r>
        <w:rPr>
          <w:rFonts w:asciiTheme="majorHAnsi" w:hAnsiTheme="majorHAnsi"/>
        </w:rPr>
        <w:t>_____________</w:t>
      </w:r>
    </w:p>
    <w:p w14:paraId="56CF8F50" w14:textId="77777777" w:rsidR="004F470C" w:rsidRDefault="004F470C" w:rsidP="00FA1422">
      <w:pPr>
        <w:spacing w:before="100" w:beforeAutospacing="1"/>
        <w:contextualSpacing/>
        <w:rPr>
          <w:rFonts w:asciiTheme="majorHAnsi" w:hAnsiTheme="majorHAnsi"/>
        </w:rPr>
      </w:pPr>
    </w:p>
    <w:p w14:paraId="6C9AE044" w14:textId="678893A5" w:rsidR="00C05E53" w:rsidRDefault="004C5C6D" w:rsidP="00FA1422">
      <w:pPr>
        <w:spacing w:before="100" w:beforeAutospacing="1"/>
        <w:contextualSpacing/>
        <w:rPr>
          <w:rFonts w:asciiTheme="majorHAnsi" w:hAnsiTheme="majorHAnsi"/>
        </w:rPr>
      </w:pPr>
      <w:r>
        <w:rPr>
          <w:rFonts w:asciiTheme="majorHAnsi" w:hAnsiTheme="majorHAnsi"/>
        </w:rPr>
        <w:t xml:space="preserve"> </w:t>
      </w:r>
      <w:r w:rsidR="00F32403">
        <w:rPr>
          <w:rFonts w:asciiTheme="majorHAnsi" w:hAnsiTheme="majorHAnsi"/>
        </w:rPr>
        <w:t>American Rescue Plan Act of 2021</w:t>
      </w:r>
      <w:r w:rsidR="005C4401">
        <w:rPr>
          <w:rFonts w:asciiTheme="majorHAnsi" w:hAnsiTheme="majorHAnsi"/>
        </w:rPr>
        <w:t xml:space="preserve"> and 2022</w:t>
      </w:r>
      <w:r w:rsidR="00F32403">
        <w:rPr>
          <w:rFonts w:asciiTheme="majorHAnsi" w:hAnsiTheme="majorHAnsi"/>
        </w:rPr>
        <w:t xml:space="preserve"> funds </w:t>
      </w:r>
      <w:r w:rsidR="005C4401">
        <w:rPr>
          <w:rFonts w:asciiTheme="majorHAnsi" w:hAnsiTheme="majorHAnsi"/>
        </w:rPr>
        <w:t>are</w:t>
      </w:r>
      <w:r w:rsidR="00F32403">
        <w:rPr>
          <w:rFonts w:asciiTheme="majorHAnsi" w:hAnsiTheme="majorHAnsi"/>
        </w:rPr>
        <w:t xml:space="preserve"> requested for this project</w:t>
      </w:r>
      <w:r w:rsidR="005C4401">
        <w:rPr>
          <w:rFonts w:asciiTheme="majorHAnsi" w:hAnsiTheme="majorHAnsi"/>
        </w:rPr>
        <w:t xml:space="preserve"> from Jackson Township in the amount of $84,010 and Paulding County in the amount of $84,010 for a total contribution of $168,020.</w:t>
      </w:r>
    </w:p>
    <w:p w14:paraId="2F4A07ED" w14:textId="77777777" w:rsidR="00EF013A" w:rsidRDefault="00EF013A" w:rsidP="00FA1422">
      <w:pPr>
        <w:spacing w:before="100" w:beforeAutospacing="1"/>
        <w:contextualSpacing/>
        <w:rPr>
          <w:rFonts w:asciiTheme="majorHAnsi" w:hAnsiTheme="majorHAnsi"/>
        </w:rPr>
      </w:pPr>
    </w:p>
    <w:p w14:paraId="53836566" w14:textId="4A118767" w:rsidR="00EF013A" w:rsidRPr="002A2402" w:rsidRDefault="00EF013A" w:rsidP="00EF013A">
      <w:pPr>
        <w:spacing w:before="100" w:beforeAutospacing="1"/>
        <w:ind w:firstLine="547"/>
        <w:contextualSpacing/>
        <w:rPr>
          <w:rFonts w:asciiTheme="majorHAnsi" w:hAnsiTheme="majorHAnsi"/>
          <w:b/>
        </w:rPr>
      </w:pPr>
      <w:r>
        <w:rPr>
          <w:rFonts w:asciiTheme="majorHAnsi" w:hAnsiTheme="majorHAnsi"/>
          <w:b/>
        </w:rPr>
        <w:t xml:space="preserve">   </w:t>
      </w:r>
      <w:r w:rsidRPr="002A2402">
        <w:rPr>
          <w:rFonts w:asciiTheme="majorHAnsi" w:hAnsiTheme="majorHAnsi"/>
          <w:b/>
        </w:rPr>
        <w:t>3.</w:t>
      </w:r>
      <w:r w:rsidR="000A34E0">
        <w:rPr>
          <w:rFonts w:asciiTheme="majorHAnsi" w:hAnsiTheme="majorHAnsi"/>
          <w:b/>
        </w:rPr>
        <w:t>2</w:t>
      </w:r>
      <w:r w:rsidRPr="002A2402">
        <w:rPr>
          <w:rFonts w:asciiTheme="majorHAnsi" w:hAnsiTheme="majorHAnsi"/>
          <w:b/>
        </w:rPr>
        <w:t xml:space="preserve"> Proposal </w:t>
      </w:r>
      <w:r w:rsidR="005C4401">
        <w:rPr>
          <w:rFonts w:asciiTheme="majorHAnsi" w:hAnsiTheme="majorHAnsi"/>
          <w:b/>
        </w:rPr>
        <w:t>Due Date</w:t>
      </w:r>
    </w:p>
    <w:p w14:paraId="62B84D89" w14:textId="608DA13C" w:rsidR="00EF013A" w:rsidRDefault="00EF013A" w:rsidP="00EF013A">
      <w:pPr>
        <w:spacing w:before="100" w:beforeAutospacing="1"/>
        <w:contextualSpacing/>
        <w:rPr>
          <w:rFonts w:asciiTheme="majorHAnsi" w:hAnsiTheme="majorHAnsi"/>
        </w:rPr>
      </w:pPr>
      <w:r>
        <w:rPr>
          <w:rFonts w:asciiTheme="majorHAnsi" w:hAnsiTheme="majorHAnsi"/>
        </w:rPr>
        <w:t xml:space="preserve">     </w:t>
      </w:r>
      <w:r w:rsidRPr="002A2402">
        <w:rPr>
          <w:rFonts w:asciiTheme="majorHAnsi" w:hAnsiTheme="majorHAnsi"/>
        </w:rPr>
        <w:t>Proposal</w:t>
      </w:r>
      <w:r w:rsidR="005C4401">
        <w:rPr>
          <w:rFonts w:asciiTheme="majorHAnsi" w:hAnsiTheme="majorHAnsi"/>
        </w:rPr>
        <w:t>s are due August</w:t>
      </w:r>
      <w:r>
        <w:rPr>
          <w:rFonts w:asciiTheme="majorHAnsi" w:hAnsiTheme="majorHAnsi"/>
        </w:rPr>
        <w:t xml:space="preserve"> 31, 2022</w:t>
      </w:r>
    </w:p>
    <w:p w14:paraId="44A7381F" w14:textId="1A956C44" w:rsidR="00060479" w:rsidRDefault="00060479" w:rsidP="00060479">
      <w:pPr>
        <w:spacing w:before="100" w:beforeAutospacing="1"/>
        <w:contextualSpacing/>
        <w:rPr>
          <w:rFonts w:asciiTheme="majorHAnsi" w:hAnsiTheme="majorHAnsi"/>
        </w:rPr>
      </w:pPr>
    </w:p>
    <w:p w14:paraId="210D1F8D" w14:textId="767F1238" w:rsidR="00060479" w:rsidRPr="002A2402" w:rsidRDefault="00060479" w:rsidP="00060479">
      <w:pPr>
        <w:spacing w:before="100" w:beforeAutospacing="1"/>
        <w:ind w:firstLine="720"/>
        <w:contextualSpacing/>
        <w:rPr>
          <w:rFonts w:asciiTheme="majorHAnsi" w:hAnsiTheme="majorHAnsi"/>
          <w:b/>
        </w:rPr>
      </w:pPr>
      <w:r w:rsidRPr="002A2402">
        <w:rPr>
          <w:rFonts w:asciiTheme="majorHAnsi" w:hAnsiTheme="majorHAnsi"/>
          <w:b/>
        </w:rPr>
        <w:t>3.</w:t>
      </w:r>
      <w:r w:rsidR="000A34E0">
        <w:rPr>
          <w:rFonts w:asciiTheme="majorHAnsi" w:hAnsiTheme="majorHAnsi"/>
          <w:b/>
        </w:rPr>
        <w:t>3</w:t>
      </w:r>
      <w:r w:rsidRPr="002A2402">
        <w:rPr>
          <w:rFonts w:asciiTheme="majorHAnsi" w:hAnsiTheme="majorHAnsi"/>
          <w:b/>
        </w:rPr>
        <w:t xml:space="preserve"> Use of Subcontractors</w:t>
      </w:r>
    </w:p>
    <w:p w14:paraId="0F8028C9" w14:textId="7330F021" w:rsidR="00060479" w:rsidRPr="002A2402" w:rsidRDefault="004C5C6D" w:rsidP="00060479">
      <w:pPr>
        <w:spacing w:before="100" w:beforeAutospacing="1"/>
        <w:contextualSpacing/>
        <w:rPr>
          <w:rFonts w:asciiTheme="majorHAnsi" w:hAnsiTheme="majorHAnsi"/>
        </w:rPr>
      </w:pPr>
      <w:r>
        <w:rPr>
          <w:rFonts w:asciiTheme="majorHAnsi" w:hAnsiTheme="majorHAnsi"/>
        </w:rPr>
        <w:t xml:space="preserve">    </w:t>
      </w:r>
      <w:r w:rsidR="00C81826">
        <w:rPr>
          <w:rFonts w:asciiTheme="majorHAnsi" w:hAnsiTheme="majorHAnsi"/>
        </w:rPr>
        <w:t>Network Provider</w:t>
      </w:r>
      <w:r w:rsidR="00C81826" w:rsidRPr="002A2402">
        <w:rPr>
          <w:rFonts w:asciiTheme="majorHAnsi" w:hAnsiTheme="majorHAnsi"/>
        </w:rPr>
        <w:t xml:space="preserve"> </w:t>
      </w:r>
      <w:r w:rsidR="00060479" w:rsidRPr="002A2402">
        <w:rPr>
          <w:rFonts w:asciiTheme="majorHAnsi" w:hAnsiTheme="majorHAnsi"/>
        </w:rPr>
        <w:t>may use subcontractors to fulfill any obligations in connection with the project.  Use of subcontractors shall be subject to all applicable state and federal laws.</w:t>
      </w:r>
      <w:r w:rsidR="00F52039">
        <w:rPr>
          <w:rFonts w:asciiTheme="majorHAnsi" w:hAnsiTheme="majorHAnsi"/>
        </w:rPr>
        <w:t xml:space="preserve">  </w:t>
      </w:r>
      <w:r w:rsidR="00C81826">
        <w:rPr>
          <w:rFonts w:asciiTheme="majorHAnsi" w:hAnsiTheme="majorHAnsi"/>
        </w:rPr>
        <w:t>Network Provider</w:t>
      </w:r>
      <w:r w:rsidR="00C81826" w:rsidRPr="002A2402">
        <w:rPr>
          <w:rFonts w:asciiTheme="majorHAnsi" w:hAnsiTheme="majorHAnsi"/>
        </w:rPr>
        <w:t xml:space="preserve"> </w:t>
      </w:r>
      <w:r w:rsidR="00060479" w:rsidRPr="002A2402">
        <w:rPr>
          <w:rFonts w:asciiTheme="majorHAnsi" w:hAnsiTheme="majorHAnsi"/>
        </w:rPr>
        <w:t>shall remain liable for fulfilling all its obligations on the project, and for any claims or damages arising from the subcontractor’s work.</w:t>
      </w:r>
    </w:p>
    <w:p w14:paraId="71673FF2" w14:textId="77777777" w:rsidR="00060479" w:rsidRDefault="00060479" w:rsidP="00060479">
      <w:pPr>
        <w:spacing w:before="100" w:beforeAutospacing="1"/>
        <w:contextualSpacing/>
        <w:rPr>
          <w:rFonts w:asciiTheme="majorHAnsi" w:hAnsiTheme="majorHAnsi"/>
        </w:rPr>
      </w:pPr>
    </w:p>
    <w:p w14:paraId="61E6CCAC" w14:textId="1D008600" w:rsidR="00402B2A" w:rsidRDefault="00EF013A" w:rsidP="000A4E5C">
      <w:pPr>
        <w:spacing w:before="100" w:beforeAutospacing="1"/>
        <w:contextualSpacing/>
        <w:rPr>
          <w:rFonts w:asciiTheme="majorHAnsi" w:hAnsiTheme="majorHAnsi"/>
          <w:b/>
        </w:rPr>
      </w:pPr>
      <w:r>
        <w:rPr>
          <w:rFonts w:asciiTheme="majorHAnsi" w:hAnsiTheme="majorHAnsi"/>
        </w:rPr>
        <w:tab/>
      </w:r>
      <w:r w:rsidRPr="002A2402">
        <w:rPr>
          <w:rFonts w:asciiTheme="majorHAnsi" w:hAnsiTheme="majorHAnsi"/>
          <w:b/>
        </w:rPr>
        <w:t>3.</w:t>
      </w:r>
      <w:r>
        <w:rPr>
          <w:rFonts w:asciiTheme="majorHAnsi" w:hAnsiTheme="majorHAnsi"/>
          <w:b/>
        </w:rPr>
        <w:t>4</w:t>
      </w:r>
      <w:r w:rsidRPr="002A2402">
        <w:rPr>
          <w:rFonts w:asciiTheme="majorHAnsi" w:hAnsiTheme="majorHAnsi"/>
          <w:b/>
        </w:rPr>
        <w:t xml:space="preserve"> </w:t>
      </w:r>
      <w:r>
        <w:rPr>
          <w:rFonts w:asciiTheme="majorHAnsi" w:hAnsiTheme="majorHAnsi"/>
          <w:b/>
        </w:rPr>
        <w:t>Signatures</w:t>
      </w:r>
    </w:p>
    <w:p w14:paraId="38216958" w14:textId="74D32969" w:rsidR="00EF013A" w:rsidRDefault="00EF013A" w:rsidP="000A4E5C">
      <w:pPr>
        <w:spacing w:before="100" w:beforeAutospacing="1"/>
        <w:contextualSpacing/>
        <w:rPr>
          <w:rFonts w:asciiTheme="majorHAnsi" w:hAnsiTheme="majorHAnsi"/>
          <w:b/>
        </w:rPr>
      </w:pPr>
    </w:p>
    <w:p w14:paraId="63E8962E" w14:textId="7E71C406" w:rsidR="00EF013A" w:rsidRDefault="00142A60" w:rsidP="000A4E5C">
      <w:pPr>
        <w:spacing w:before="100" w:beforeAutospacing="1"/>
        <w:contextualSpacing/>
        <w:rPr>
          <w:rFonts w:asciiTheme="majorHAnsi" w:hAnsiTheme="majorHAnsi"/>
          <w:b/>
        </w:rPr>
      </w:pPr>
      <w:r w:rsidRPr="00142A60">
        <w:rPr>
          <w:rFonts w:asciiTheme="majorHAnsi" w:hAnsiTheme="majorHAnsi"/>
          <w:b/>
          <w:bCs/>
        </w:rPr>
        <w:t>Network Provider</w:t>
      </w:r>
      <w:r w:rsidR="008656DF" w:rsidRPr="008656DF">
        <w:rPr>
          <w:rFonts w:asciiTheme="majorHAnsi" w:hAnsiTheme="majorHAnsi"/>
          <w:b/>
          <w:sz w:val="22"/>
          <w:szCs w:val="22"/>
        </w:rPr>
        <w:tab/>
      </w:r>
      <w:r w:rsidR="008656DF">
        <w:rPr>
          <w:rFonts w:asciiTheme="majorHAnsi" w:hAnsiTheme="majorHAnsi"/>
          <w:bCs/>
          <w:sz w:val="22"/>
          <w:szCs w:val="22"/>
        </w:rPr>
        <w:tab/>
      </w:r>
      <w:r w:rsidR="008656DF">
        <w:rPr>
          <w:rFonts w:asciiTheme="majorHAnsi" w:hAnsiTheme="majorHAnsi"/>
          <w:bCs/>
          <w:sz w:val="22"/>
          <w:szCs w:val="22"/>
        </w:rPr>
        <w:tab/>
      </w:r>
      <w:r w:rsidR="008656DF">
        <w:rPr>
          <w:rFonts w:asciiTheme="majorHAnsi" w:hAnsiTheme="majorHAnsi"/>
          <w:bCs/>
          <w:sz w:val="22"/>
          <w:szCs w:val="22"/>
        </w:rPr>
        <w:tab/>
      </w:r>
      <w:r w:rsidR="00712EF3">
        <w:rPr>
          <w:rFonts w:asciiTheme="majorHAnsi" w:hAnsiTheme="majorHAnsi"/>
          <w:bCs/>
          <w:sz w:val="22"/>
          <w:szCs w:val="22"/>
        </w:rPr>
        <w:tab/>
      </w:r>
      <w:r w:rsidR="008656DF" w:rsidRPr="008656DF">
        <w:rPr>
          <w:rFonts w:asciiTheme="majorHAnsi" w:hAnsiTheme="majorHAnsi"/>
          <w:b/>
          <w:sz w:val="22"/>
          <w:szCs w:val="22"/>
        </w:rPr>
        <w:t>Paulding County Commissioners</w:t>
      </w:r>
    </w:p>
    <w:p w14:paraId="760B0EC8" w14:textId="46C5A82C" w:rsidR="00EF013A" w:rsidRDefault="00EF013A" w:rsidP="000A4E5C">
      <w:pPr>
        <w:spacing w:before="100" w:beforeAutospacing="1"/>
        <w:contextualSpacing/>
        <w:rPr>
          <w:rFonts w:asciiTheme="majorHAnsi" w:hAnsiTheme="majorHAnsi"/>
          <w:b/>
        </w:rPr>
      </w:pPr>
      <w:r>
        <w:rPr>
          <w:rFonts w:asciiTheme="majorHAnsi" w:hAnsiTheme="majorHAnsi"/>
          <w:b/>
        </w:rPr>
        <w:t>Date:</w:t>
      </w:r>
      <w:r w:rsidR="008656DF">
        <w:rPr>
          <w:rFonts w:asciiTheme="majorHAnsi" w:hAnsiTheme="majorHAnsi"/>
          <w:b/>
        </w:rPr>
        <w:tab/>
      </w:r>
      <w:r w:rsidR="008656DF">
        <w:rPr>
          <w:rFonts w:asciiTheme="majorHAnsi" w:hAnsiTheme="majorHAnsi"/>
          <w:b/>
        </w:rPr>
        <w:tab/>
      </w:r>
      <w:r w:rsidR="008656DF">
        <w:rPr>
          <w:rFonts w:asciiTheme="majorHAnsi" w:hAnsiTheme="majorHAnsi"/>
          <w:b/>
        </w:rPr>
        <w:tab/>
      </w:r>
      <w:r w:rsidR="008656DF">
        <w:rPr>
          <w:rFonts w:asciiTheme="majorHAnsi" w:hAnsiTheme="majorHAnsi"/>
          <w:b/>
        </w:rPr>
        <w:tab/>
      </w:r>
      <w:r w:rsidR="008656DF">
        <w:rPr>
          <w:rFonts w:asciiTheme="majorHAnsi" w:hAnsiTheme="majorHAnsi"/>
          <w:b/>
        </w:rPr>
        <w:tab/>
      </w:r>
      <w:r w:rsidR="008656DF">
        <w:rPr>
          <w:rFonts w:asciiTheme="majorHAnsi" w:hAnsiTheme="majorHAnsi"/>
          <w:b/>
        </w:rPr>
        <w:tab/>
      </w:r>
      <w:r w:rsidR="008656DF">
        <w:rPr>
          <w:rFonts w:asciiTheme="majorHAnsi" w:hAnsiTheme="majorHAnsi"/>
          <w:b/>
        </w:rPr>
        <w:tab/>
        <w:t>Date:</w:t>
      </w:r>
    </w:p>
    <w:p w14:paraId="6970811B" w14:textId="46EB4218" w:rsidR="00EF013A" w:rsidRDefault="00EF013A" w:rsidP="000A4E5C">
      <w:pPr>
        <w:spacing w:before="100" w:beforeAutospacing="1"/>
        <w:contextualSpacing/>
        <w:rPr>
          <w:rFonts w:asciiTheme="majorHAnsi" w:hAnsiTheme="majorHAnsi"/>
          <w:b/>
        </w:rPr>
      </w:pPr>
      <w:r>
        <w:rPr>
          <w:rFonts w:asciiTheme="majorHAnsi" w:hAnsiTheme="majorHAnsi"/>
          <w:b/>
        </w:rPr>
        <w:t>Signature</w:t>
      </w:r>
      <w:r w:rsidR="008656DF">
        <w:rPr>
          <w:rFonts w:asciiTheme="majorHAnsi" w:hAnsiTheme="majorHAnsi"/>
          <w:b/>
        </w:rPr>
        <w:t>:</w:t>
      </w:r>
      <w:r w:rsidR="00262E09">
        <w:rPr>
          <w:rFonts w:asciiTheme="majorHAnsi" w:hAnsiTheme="majorHAnsi"/>
          <w:b/>
        </w:rPr>
        <w:tab/>
      </w:r>
      <w:r w:rsidR="00262E09">
        <w:rPr>
          <w:rFonts w:asciiTheme="majorHAnsi" w:hAnsiTheme="majorHAnsi"/>
          <w:b/>
        </w:rPr>
        <w:tab/>
      </w:r>
      <w:r w:rsidR="00262E09">
        <w:rPr>
          <w:rFonts w:asciiTheme="majorHAnsi" w:hAnsiTheme="majorHAnsi"/>
          <w:b/>
        </w:rPr>
        <w:tab/>
      </w:r>
      <w:r w:rsidR="00262E09">
        <w:rPr>
          <w:rFonts w:asciiTheme="majorHAnsi" w:hAnsiTheme="majorHAnsi"/>
          <w:b/>
        </w:rPr>
        <w:tab/>
      </w:r>
      <w:r w:rsidR="00262E09">
        <w:rPr>
          <w:rFonts w:asciiTheme="majorHAnsi" w:hAnsiTheme="majorHAnsi"/>
          <w:b/>
        </w:rPr>
        <w:tab/>
      </w:r>
      <w:r w:rsidR="00262E09">
        <w:rPr>
          <w:rFonts w:asciiTheme="majorHAnsi" w:hAnsiTheme="majorHAnsi"/>
          <w:b/>
        </w:rPr>
        <w:tab/>
        <w:t xml:space="preserve">Signature: </w:t>
      </w:r>
    </w:p>
    <w:p w14:paraId="0A9B5A7D" w14:textId="02926AB8" w:rsidR="00EF013A" w:rsidRDefault="008656DF" w:rsidP="000A4E5C">
      <w:pPr>
        <w:spacing w:before="100" w:beforeAutospacing="1"/>
        <w:contextualSpacing/>
        <w:rPr>
          <w:rFonts w:asciiTheme="majorHAnsi" w:hAnsiTheme="majorHAnsi"/>
          <w:b/>
        </w:rPr>
      </w:pPr>
      <w:r>
        <w:rPr>
          <w:rFonts w:asciiTheme="majorHAnsi" w:hAnsiTheme="majorHAnsi"/>
          <w:b/>
        </w:rPr>
        <w:t>Name:</w:t>
      </w:r>
      <w:r w:rsidR="00F52039">
        <w:rPr>
          <w:rFonts w:asciiTheme="majorHAnsi" w:hAnsiTheme="majorHAnsi"/>
          <w:bCs/>
        </w:rPr>
        <w:tab/>
      </w:r>
      <w:r w:rsidR="00F52039">
        <w:rPr>
          <w:rFonts w:asciiTheme="majorHAnsi" w:hAnsiTheme="majorHAnsi"/>
          <w:bCs/>
        </w:rPr>
        <w:tab/>
      </w:r>
      <w:r w:rsidR="00F52039">
        <w:rPr>
          <w:rFonts w:asciiTheme="majorHAnsi" w:hAnsiTheme="majorHAnsi"/>
          <w:bCs/>
        </w:rPr>
        <w:tab/>
      </w:r>
      <w:r w:rsidR="00262E09">
        <w:rPr>
          <w:rFonts w:asciiTheme="majorHAnsi" w:hAnsiTheme="majorHAnsi"/>
          <w:bCs/>
        </w:rPr>
        <w:tab/>
      </w:r>
      <w:r w:rsidR="00262E09">
        <w:rPr>
          <w:rFonts w:asciiTheme="majorHAnsi" w:hAnsiTheme="majorHAnsi"/>
          <w:bCs/>
        </w:rPr>
        <w:tab/>
      </w:r>
      <w:r w:rsidR="00262E09">
        <w:rPr>
          <w:rFonts w:asciiTheme="majorHAnsi" w:hAnsiTheme="majorHAnsi"/>
          <w:bCs/>
        </w:rPr>
        <w:tab/>
      </w:r>
      <w:r w:rsidR="00262E09">
        <w:rPr>
          <w:rFonts w:asciiTheme="majorHAnsi" w:hAnsiTheme="majorHAnsi"/>
          <w:bCs/>
        </w:rPr>
        <w:tab/>
      </w:r>
      <w:r w:rsidR="00262E09">
        <w:rPr>
          <w:rFonts w:asciiTheme="majorHAnsi" w:hAnsiTheme="majorHAnsi"/>
          <w:b/>
        </w:rPr>
        <w:t xml:space="preserve">Name: </w:t>
      </w:r>
      <w:r w:rsidR="00262E09" w:rsidRPr="00262E09">
        <w:rPr>
          <w:rFonts w:asciiTheme="majorHAnsi" w:hAnsiTheme="majorHAnsi"/>
          <w:bCs/>
        </w:rPr>
        <w:t>Roy Klopfenstein</w:t>
      </w:r>
    </w:p>
    <w:p w14:paraId="3D56375D" w14:textId="229F1D1E" w:rsidR="00262E09" w:rsidRDefault="008656DF" w:rsidP="00262E09">
      <w:pPr>
        <w:spacing w:before="100" w:beforeAutospacing="1"/>
        <w:contextualSpacing/>
        <w:rPr>
          <w:rFonts w:asciiTheme="majorHAnsi" w:hAnsiTheme="majorHAnsi"/>
          <w:bCs/>
        </w:rPr>
      </w:pPr>
      <w:r>
        <w:rPr>
          <w:rFonts w:asciiTheme="majorHAnsi" w:hAnsiTheme="majorHAnsi"/>
          <w:b/>
        </w:rPr>
        <w:t>Title:</w:t>
      </w:r>
      <w:r w:rsidR="00F52039">
        <w:rPr>
          <w:rFonts w:asciiTheme="majorHAnsi" w:hAnsiTheme="majorHAnsi"/>
          <w:b/>
        </w:rPr>
        <w:tab/>
      </w:r>
      <w:r w:rsidR="00F52039">
        <w:rPr>
          <w:rFonts w:asciiTheme="majorHAnsi" w:hAnsiTheme="majorHAnsi"/>
          <w:b/>
        </w:rPr>
        <w:tab/>
      </w:r>
      <w:r w:rsidR="00F52039">
        <w:rPr>
          <w:rFonts w:asciiTheme="majorHAnsi" w:hAnsiTheme="majorHAnsi"/>
          <w:b/>
        </w:rPr>
        <w:tab/>
      </w:r>
      <w:r w:rsidR="00F52039">
        <w:rPr>
          <w:rFonts w:asciiTheme="majorHAnsi" w:hAnsiTheme="majorHAnsi"/>
          <w:b/>
        </w:rPr>
        <w:tab/>
      </w:r>
      <w:r w:rsidR="00262E09">
        <w:rPr>
          <w:rFonts w:asciiTheme="majorHAnsi" w:hAnsiTheme="majorHAnsi"/>
          <w:bCs/>
        </w:rPr>
        <w:tab/>
      </w:r>
      <w:r w:rsidR="00262E09">
        <w:rPr>
          <w:rFonts w:asciiTheme="majorHAnsi" w:hAnsiTheme="majorHAnsi"/>
          <w:bCs/>
        </w:rPr>
        <w:tab/>
      </w:r>
      <w:r w:rsidR="00262E09">
        <w:rPr>
          <w:rFonts w:asciiTheme="majorHAnsi" w:hAnsiTheme="majorHAnsi"/>
          <w:bCs/>
        </w:rPr>
        <w:tab/>
      </w:r>
      <w:r w:rsidR="00262E09">
        <w:rPr>
          <w:rFonts w:asciiTheme="majorHAnsi" w:hAnsiTheme="majorHAnsi"/>
          <w:b/>
        </w:rPr>
        <w:t>Date:</w:t>
      </w:r>
    </w:p>
    <w:p w14:paraId="49E9FBDE" w14:textId="6CC3F0C9" w:rsidR="00262E09" w:rsidRDefault="00262E09" w:rsidP="00262E09">
      <w:pPr>
        <w:spacing w:before="100" w:beforeAutospacing="1"/>
        <w:ind w:left="4320" w:firstLine="720"/>
        <w:contextualSpacing/>
        <w:rPr>
          <w:rFonts w:asciiTheme="majorHAnsi" w:hAnsiTheme="majorHAnsi"/>
          <w:b/>
        </w:rPr>
      </w:pPr>
      <w:r>
        <w:rPr>
          <w:rFonts w:asciiTheme="majorHAnsi" w:hAnsiTheme="majorHAnsi"/>
          <w:b/>
        </w:rPr>
        <w:t xml:space="preserve">Signature: </w:t>
      </w:r>
    </w:p>
    <w:p w14:paraId="341B1116" w14:textId="7AA99A2F" w:rsidR="008656DF" w:rsidRDefault="00262E09" w:rsidP="000A4E5C">
      <w:pPr>
        <w:spacing w:before="100" w:beforeAutospacing="1"/>
        <w:contextualSpacing/>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Name: </w:t>
      </w:r>
      <w:r w:rsidRPr="00262E09">
        <w:rPr>
          <w:rFonts w:asciiTheme="majorHAnsi" w:hAnsiTheme="majorHAnsi"/>
          <w:bCs/>
        </w:rPr>
        <w:t>Mark Holtsberry</w:t>
      </w:r>
    </w:p>
    <w:p w14:paraId="7F47255D" w14:textId="17AFCFBC" w:rsidR="00262E09" w:rsidRDefault="00262E09" w:rsidP="000A4E5C">
      <w:pPr>
        <w:spacing w:before="100" w:beforeAutospacing="1"/>
        <w:contextualSpacing/>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Date:</w:t>
      </w:r>
    </w:p>
    <w:p w14:paraId="58F45247" w14:textId="332CE085" w:rsidR="00262E09" w:rsidRDefault="00262E09" w:rsidP="00262E09">
      <w:pPr>
        <w:spacing w:before="100" w:beforeAutospacing="1"/>
        <w:contextualSpacing/>
        <w:rPr>
          <w:rFonts w:asciiTheme="majorHAnsi" w:hAnsiTheme="majorHAnsi"/>
          <w:b/>
        </w:r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Signature: </w:t>
      </w:r>
    </w:p>
    <w:p w14:paraId="4F6A8323" w14:textId="39A68646" w:rsidR="00C867FA" w:rsidRPr="00F32220" w:rsidRDefault="00262E09" w:rsidP="00F32220">
      <w:pPr>
        <w:spacing w:before="100" w:beforeAutospacing="1"/>
        <w:contextualSpacing/>
        <w:rPr>
          <w:rFonts w:asciiTheme="majorHAnsi" w:hAnsiTheme="majorHAnsi"/>
          <w:b/>
        </w:rPr>
        <w:sectPr w:rsidR="00C867FA" w:rsidRPr="00F32220" w:rsidSect="006F558C">
          <w:footerReference w:type="default" r:id="rId8"/>
          <w:pgSz w:w="12240" w:h="15840"/>
          <w:pgMar w:top="1440" w:right="1440" w:bottom="1296" w:left="1440" w:header="720" w:footer="720" w:gutter="0"/>
          <w:cols w:space="720"/>
          <w:docGrid w:linePitch="360"/>
        </w:sectPr>
      </w:pP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r>
      <w:r>
        <w:rPr>
          <w:rFonts w:asciiTheme="majorHAnsi" w:hAnsiTheme="majorHAnsi"/>
          <w:b/>
        </w:rPr>
        <w:tab/>
        <w:t xml:space="preserve">Name: </w:t>
      </w:r>
      <w:r w:rsidRPr="00262E09">
        <w:rPr>
          <w:rFonts w:asciiTheme="majorHAnsi" w:hAnsiTheme="majorHAnsi"/>
          <w:bCs/>
        </w:rPr>
        <w:t>Mike Wiebl</w:t>
      </w:r>
      <w:r w:rsidR="00F32220">
        <w:rPr>
          <w:rFonts w:asciiTheme="majorHAnsi" w:hAnsiTheme="majorHAnsi"/>
          <w:bCs/>
        </w:rPr>
        <w:t>e</w:t>
      </w:r>
    </w:p>
    <w:p w14:paraId="338DDAFA" w14:textId="161884C6" w:rsidR="00B8129B" w:rsidRDefault="00B8129B" w:rsidP="00F32220">
      <w:pPr>
        <w:rPr>
          <w:b/>
          <w:bCs/>
          <w:noProof/>
          <w:sz w:val="32"/>
          <w:szCs w:val="32"/>
        </w:rPr>
      </w:pPr>
    </w:p>
    <w:p w14:paraId="325B1AE5" w14:textId="7551F3A3" w:rsidR="008F6F08" w:rsidRDefault="00B8129B" w:rsidP="008F6F08">
      <w:r w:rsidRPr="00040629">
        <w:rPr>
          <w:noProof/>
        </w:rPr>
        <w:drawing>
          <wp:inline distT="0" distB="0" distL="0" distR="0" wp14:anchorId="63FCB41E" wp14:editId="67F2AF5A">
            <wp:extent cx="5050465" cy="3816628"/>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9"/>
                    <a:stretch>
                      <a:fillRect/>
                    </a:stretch>
                  </pic:blipFill>
                  <pic:spPr>
                    <a:xfrm>
                      <a:off x="0" y="0"/>
                      <a:ext cx="5192116" cy="3923674"/>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2A950F60" wp14:editId="3703BBBB">
                <wp:simplePos x="0" y="0"/>
                <wp:positionH relativeFrom="margin">
                  <wp:align>right</wp:align>
                </wp:positionH>
                <wp:positionV relativeFrom="paragraph">
                  <wp:posOffset>1905443</wp:posOffset>
                </wp:positionV>
                <wp:extent cx="795646" cy="517525"/>
                <wp:effectExtent l="0" t="0" r="24130" b="158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46" cy="517525"/>
                        </a:xfrm>
                        <a:prstGeom prst="rect">
                          <a:avLst/>
                        </a:prstGeom>
                        <a:solidFill>
                          <a:srgbClr val="FFFFFF"/>
                        </a:solidFill>
                        <a:ln w="9525">
                          <a:solidFill>
                            <a:srgbClr val="000000"/>
                          </a:solidFill>
                          <a:miter lim="800000"/>
                          <a:headEnd/>
                          <a:tailEnd/>
                        </a:ln>
                      </wps:spPr>
                      <wps:txbx>
                        <w:txbxContent>
                          <w:p w14:paraId="7AF1B18D" w14:textId="77777777" w:rsidR="008F6F08" w:rsidRDefault="008F6F08" w:rsidP="008F6F08">
                            <w:r>
                              <w:t xml:space="preserve">Paulding </w:t>
                            </w:r>
                          </w:p>
                          <w:p w14:paraId="25357060" w14:textId="77777777" w:rsidR="008F6F08" w:rsidRDefault="008F6F08" w:rsidP="008F6F08">
                            <w:r>
                              <w:t>County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50F60" id="_x0000_t202" coordsize="21600,21600" o:spt="202" path="m,l,21600r21600,l21600,xe">
                <v:stroke joinstyle="miter"/>
                <v:path gradientshapeok="t" o:connecttype="rect"/>
              </v:shapetype>
              <v:shape id="Text Box 4" o:spid="_x0000_s1026" type="#_x0000_t202" style="position:absolute;margin-left:11.45pt;margin-top:150.05pt;width:62.65pt;height:4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">
                <v:textbox>
                  <w:txbxContent>
                    <w:p w14:paraId="7AF1B18D" w14:textId="77777777" w:rsidR="008F6F08" w:rsidRDefault="008F6F08" w:rsidP="008F6F08">
                      <w:r>
                        <w:t xml:space="preserve">Paulding </w:t>
                      </w:r>
                    </w:p>
                    <w:p w14:paraId="25357060" w14:textId="77777777" w:rsidR="008F6F08" w:rsidRDefault="008F6F08" w:rsidP="008F6F08">
                      <w:r>
                        <w:t>County</w:t>
                      </w:r>
                    </w:p>
                  </w:txbxContent>
                </v:textbox>
                <w10:wrap anchorx="margin"/>
              </v:shape>
            </w:pict>
          </mc:Fallback>
        </mc:AlternateContent>
      </w:r>
    </w:p>
    <w:p w14:paraId="6C23807B" w14:textId="77777777" w:rsidR="008F6F08" w:rsidRDefault="008F6F08" w:rsidP="008F6F08"/>
    <w:p w14:paraId="2904DEDA" w14:textId="56ADF6F5" w:rsidR="008F6F08" w:rsidRDefault="008F6F08" w:rsidP="008F6F08"/>
    <w:p w14:paraId="685FC895" w14:textId="5BCD673C" w:rsidR="00A13589" w:rsidRPr="008F6F08" w:rsidRDefault="00B8129B" w:rsidP="008F6F08">
      <w:r>
        <w:rPr>
          <w:noProof/>
        </w:rPr>
        <mc:AlternateContent>
          <mc:Choice Requires="wps">
            <w:drawing>
              <wp:anchor distT="0" distB="0" distL="114300" distR="114300" simplePos="0" relativeHeight="251660288" behindDoc="0" locked="0" layoutInCell="1" allowOverlap="1" wp14:anchorId="14636E45" wp14:editId="4465E26D">
                <wp:simplePos x="0" y="0"/>
                <wp:positionH relativeFrom="leftMargin">
                  <wp:posOffset>5524456</wp:posOffset>
                </wp:positionH>
                <wp:positionV relativeFrom="paragraph">
                  <wp:posOffset>1518787</wp:posOffset>
                </wp:positionV>
                <wp:extent cx="795647" cy="499745"/>
                <wp:effectExtent l="0" t="0" r="24130" b="14605"/>
                <wp:wrapNone/>
                <wp:docPr id="5" name="Text Box 5"/>
                <wp:cNvGraphicFramePr/>
                <a:graphic xmlns:a="http://schemas.openxmlformats.org/drawingml/2006/main">
                  <a:graphicData uri="http://schemas.microsoft.com/office/word/2010/wordprocessingShape">
                    <wps:wsp>
                      <wps:cNvSpPr txBox="1"/>
                      <wps:spPr>
                        <a:xfrm>
                          <a:off x="0" y="0"/>
                          <a:ext cx="795647" cy="499745"/>
                        </a:xfrm>
                        <a:prstGeom prst="rect">
                          <a:avLst/>
                        </a:prstGeom>
                        <a:solidFill>
                          <a:schemeClr val="lt1"/>
                        </a:solidFill>
                        <a:ln w="6350">
                          <a:solidFill>
                            <a:prstClr val="black"/>
                          </a:solidFill>
                        </a:ln>
                      </wps:spPr>
                      <wps:txbx>
                        <w:txbxContent>
                          <w:p w14:paraId="0E24D9FC" w14:textId="2D9B7649" w:rsidR="008F6F08" w:rsidRDefault="00B8129B" w:rsidP="008F6F08">
                            <w:r>
                              <w:t xml:space="preserve"> Jackson</w:t>
                            </w:r>
                          </w:p>
                          <w:p w14:paraId="36CB5A7C" w14:textId="77777777" w:rsidR="008F6F08" w:rsidRDefault="008F6F08" w:rsidP="008F6F08">
                            <w:r>
                              <w:t>Township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36E45" id="Text Box 5" o:spid="_x0000_s1027" type="#_x0000_t202" style="position:absolute;margin-left:435pt;margin-top:119.6pt;width:62.65pt;height:39.3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" fillcolor="white [3201]" strokeweight=".5pt">
                <v:textbox>
                  <w:txbxContent>
                    <w:p w14:paraId="0E24D9FC" w14:textId="2D9B7649" w:rsidR="008F6F08" w:rsidRDefault="00B8129B" w:rsidP="008F6F08">
                      <w:r>
                        <w:t xml:space="preserve"> Jackson</w:t>
                      </w:r>
                    </w:p>
                    <w:p w14:paraId="36CB5A7C" w14:textId="77777777" w:rsidR="008F6F08" w:rsidRDefault="008F6F08" w:rsidP="008F6F08">
                      <w:r>
                        <w:t>Township</w:t>
                      </w:r>
                    </w:p>
                  </w:txbxContent>
                </v:textbox>
                <w10:wrap anchorx="margin"/>
              </v:shape>
            </w:pict>
          </mc:Fallback>
        </mc:AlternateContent>
      </w:r>
      <w:r w:rsidRPr="006947A3">
        <w:rPr>
          <w:noProof/>
        </w:rPr>
        <w:drawing>
          <wp:inline distT="0" distB="0" distL="0" distR="0" wp14:anchorId="32ED5F43" wp14:editId="294E3E2A">
            <wp:extent cx="4199860" cy="4133925"/>
            <wp:effectExtent l="0" t="0" r="0" b="0"/>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10;&#10;Description automatically generated"/>
                    <pic:cNvPicPr/>
                  </pic:nvPicPr>
                  <pic:blipFill>
                    <a:blip r:embed="rId10"/>
                    <a:stretch>
                      <a:fillRect/>
                    </a:stretch>
                  </pic:blipFill>
                  <pic:spPr>
                    <a:xfrm>
                      <a:off x="0" y="0"/>
                      <a:ext cx="4252866" cy="4186098"/>
                    </a:xfrm>
                    <a:prstGeom prst="rect">
                      <a:avLst/>
                    </a:prstGeom>
                  </pic:spPr>
                </pic:pic>
              </a:graphicData>
            </a:graphic>
          </wp:inline>
        </w:drawing>
      </w:r>
    </w:p>
    <w:sectPr w:rsidR="00A13589" w:rsidRPr="008F6F08" w:rsidSect="00B8129B">
      <w:pgSz w:w="12240" w:h="15840"/>
      <w:pgMar w:top="1008" w:right="720" w:bottom="576"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0E4A" w14:textId="77777777" w:rsidR="00F02C9E" w:rsidRDefault="00F02C9E" w:rsidP="006F558C">
      <w:r>
        <w:separator/>
      </w:r>
    </w:p>
  </w:endnote>
  <w:endnote w:type="continuationSeparator" w:id="0">
    <w:p w14:paraId="36665FCA" w14:textId="77777777" w:rsidR="00F02C9E" w:rsidRDefault="00F02C9E" w:rsidP="006F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452543"/>
      <w:docPartObj>
        <w:docPartGallery w:val="Page Numbers (Bottom of Page)"/>
        <w:docPartUnique/>
      </w:docPartObj>
    </w:sdtPr>
    <w:sdtEndPr>
      <w:rPr>
        <w:noProof/>
      </w:rPr>
    </w:sdtEndPr>
    <w:sdtContent>
      <w:p w14:paraId="2E4AE168" w14:textId="2B0336A5" w:rsidR="006F558C" w:rsidRDefault="006F558C">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2ABEE768" w14:textId="77777777" w:rsidR="006F558C" w:rsidRDefault="006F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7E5D7" w14:textId="77777777" w:rsidR="00F02C9E" w:rsidRDefault="00F02C9E" w:rsidP="006F558C">
      <w:r>
        <w:separator/>
      </w:r>
    </w:p>
  </w:footnote>
  <w:footnote w:type="continuationSeparator" w:id="0">
    <w:p w14:paraId="41C32FD4" w14:textId="77777777" w:rsidR="00F02C9E" w:rsidRDefault="00F02C9E" w:rsidP="006F5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63D85"/>
    <w:multiLevelType w:val="hybridMultilevel"/>
    <w:tmpl w:val="AB009A82"/>
    <w:lvl w:ilvl="0" w:tplc="FFFFFFFF">
      <w:start w:val="1"/>
      <w:numFmt w:val="decimal"/>
      <w:lvlText w:val="%1."/>
      <w:lvlJc w:val="left"/>
      <w:pPr>
        <w:tabs>
          <w:tab w:val="num" w:pos="432"/>
        </w:tabs>
        <w:ind w:left="1152" w:hanging="792"/>
      </w:pPr>
      <w:rPr>
        <w:rFonts w:ascii="Times New Roman" w:eastAsia="Times New Roman" w:hAnsi="Times New Roman" w:cs="Times New Roman"/>
        <w:b w:val="0"/>
        <w:bCs w:val="0"/>
        <w:i w:val="0"/>
        <w:iCs w:val="0"/>
        <w:strike w:val="0"/>
        <w:color w:val="00000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669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CA1"/>
    <w:rsid w:val="00060479"/>
    <w:rsid w:val="00061EEA"/>
    <w:rsid w:val="00074BA6"/>
    <w:rsid w:val="00095F71"/>
    <w:rsid w:val="000A34E0"/>
    <w:rsid w:val="000A4E5C"/>
    <w:rsid w:val="000F09F3"/>
    <w:rsid w:val="00142A60"/>
    <w:rsid w:val="00153FD3"/>
    <w:rsid w:val="00160064"/>
    <w:rsid w:val="001A0582"/>
    <w:rsid w:val="0024511D"/>
    <w:rsid w:val="00251E8B"/>
    <w:rsid w:val="00262E09"/>
    <w:rsid w:val="002D29FE"/>
    <w:rsid w:val="003104B6"/>
    <w:rsid w:val="0032677B"/>
    <w:rsid w:val="00371CA1"/>
    <w:rsid w:val="00381129"/>
    <w:rsid w:val="003D1756"/>
    <w:rsid w:val="003D5426"/>
    <w:rsid w:val="00402B2A"/>
    <w:rsid w:val="004C5C6D"/>
    <w:rsid w:val="004F470C"/>
    <w:rsid w:val="00500006"/>
    <w:rsid w:val="005355C7"/>
    <w:rsid w:val="005C4401"/>
    <w:rsid w:val="006A573F"/>
    <w:rsid w:val="006C5708"/>
    <w:rsid w:val="006E06B5"/>
    <w:rsid w:val="006F558C"/>
    <w:rsid w:val="007016AB"/>
    <w:rsid w:val="00702E6E"/>
    <w:rsid w:val="00712EF3"/>
    <w:rsid w:val="00723AA8"/>
    <w:rsid w:val="00725192"/>
    <w:rsid w:val="007401F8"/>
    <w:rsid w:val="0079108B"/>
    <w:rsid w:val="007D4E7A"/>
    <w:rsid w:val="008656DF"/>
    <w:rsid w:val="008908E4"/>
    <w:rsid w:val="008F0291"/>
    <w:rsid w:val="008F367A"/>
    <w:rsid w:val="008F6F08"/>
    <w:rsid w:val="009022FE"/>
    <w:rsid w:val="009E390C"/>
    <w:rsid w:val="00A00849"/>
    <w:rsid w:val="00A13589"/>
    <w:rsid w:val="00A70053"/>
    <w:rsid w:val="00A732A3"/>
    <w:rsid w:val="00B1508F"/>
    <w:rsid w:val="00B40883"/>
    <w:rsid w:val="00B8129B"/>
    <w:rsid w:val="00C05E53"/>
    <w:rsid w:val="00C16DE6"/>
    <w:rsid w:val="00C560D8"/>
    <w:rsid w:val="00C81826"/>
    <w:rsid w:val="00C867FA"/>
    <w:rsid w:val="00CB7F41"/>
    <w:rsid w:val="00D250E9"/>
    <w:rsid w:val="00D65BF2"/>
    <w:rsid w:val="00D67FC0"/>
    <w:rsid w:val="00D74F5B"/>
    <w:rsid w:val="00D76A96"/>
    <w:rsid w:val="00D81527"/>
    <w:rsid w:val="00DC1490"/>
    <w:rsid w:val="00EE42AE"/>
    <w:rsid w:val="00EF013A"/>
    <w:rsid w:val="00EF60C3"/>
    <w:rsid w:val="00F02C9E"/>
    <w:rsid w:val="00F32220"/>
    <w:rsid w:val="00F32403"/>
    <w:rsid w:val="00F52039"/>
    <w:rsid w:val="00FA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62BB"/>
  <w15:chartTrackingRefBased/>
  <w15:docId w15:val="{40F9FA33-BB04-4FEA-8B57-5FE7925B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FE"/>
    <w:pPr>
      <w:spacing w:after="0" w:line="240" w:lineRule="auto"/>
    </w:pPr>
    <w:rPr>
      <w:rFonts w:eastAsiaTheme="minorEastAsia"/>
      <w:sz w:val="24"/>
      <w:szCs w:val="24"/>
    </w:rPr>
  </w:style>
  <w:style w:type="paragraph" w:styleId="Heading2">
    <w:name w:val="heading 2"/>
    <w:basedOn w:val="Normal"/>
    <w:next w:val="Normal"/>
    <w:link w:val="Heading2Char"/>
    <w:uiPriority w:val="9"/>
    <w:unhideWhenUsed/>
    <w:qFormat/>
    <w:rsid w:val="00371CA1"/>
    <w:pPr>
      <w:spacing w:before="100" w:beforeAutospacing="1"/>
      <w:contextualSpacing/>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1CA1"/>
    <w:rPr>
      <w:rFonts w:eastAsiaTheme="minorEastAsia"/>
      <w:b/>
      <w:sz w:val="24"/>
      <w:szCs w:val="24"/>
    </w:rPr>
  </w:style>
  <w:style w:type="paragraph" w:styleId="Header">
    <w:name w:val="header"/>
    <w:basedOn w:val="Normal"/>
    <w:link w:val="HeaderChar"/>
    <w:uiPriority w:val="99"/>
    <w:unhideWhenUsed/>
    <w:rsid w:val="006F558C"/>
    <w:pPr>
      <w:tabs>
        <w:tab w:val="center" w:pos="4680"/>
        <w:tab w:val="right" w:pos="9360"/>
      </w:tabs>
    </w:pPr>
  </w:style>
  <w:style w:type="character" w:customStyle="1" w:styleId="HeaderChar">
    <w:name w:val="Header Char"/>
    <w:basedOn w:val="DefaultParagraphFont"/>
    <w:link w:val="Header"/>
    <w:uiPriority w:val="99"/>
    <w:rsid w:val="006F558C"/>
    <w:rPr>
      <w:rFonts w:eastAsiaTheme="minorEastAsia"/>
      <w:sz w:val="24"/>
      <w:szCs w:val="24"/>
    </w:rPr>
  </w:style>
  <w:style w:type="paragraph" w:styleId="Footer">
    <w:name w:val="footer"/>
    <w:basedOn w:val="Normal"/>
    <w:link w:val="FooterChar"/>
    <w:uiPriority w:val="99"/>
    <w:unhideWhenUsed/>
    <w:rsid w:val="006F558C"/>
    <w:pPr>
      <w:tabs>
        <w:tab w:val="center" w:pos="4680"/>
        <w:tab w:val="right" w:pos="9360"/>
      </w:tabs>
    </w:pPr>
  </w:style>
  <w:style w:type="character" w:customStyle="1" w:styleId="FooterChar">
    <w:name w:val="Footer Char"/>
    <w:basedOn w:val="DefaultParagraphFont"/>
    <w:link w:val="Footer"/>
    <w:uiPriority w:val="99"/>
    <w:rsid w:val="006F558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03225-644A-4252-A79B-8934DFAD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Roughton</dc:creator>
  <cp:keywords/>
  <dc:description/>
  <cp:lastModifiedBy>Heather</cp:lastModifiedBy>
  <cp:revision>3</cp:revision>
  <cp:lastPrinted>2022-08-10T16:45:00Z</cp:lastPrinted>
  <dcterms:created xsi:type="dcterms:W3CDTF">2022-08-11T13:31:00Z</dcterms:created>
  <dcterms:modified xsi:type="dcterms:W3CDTF">2022-08-11T13:32:00Z</dcterms:modified>
</cp:coreProperties>
</file>